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21C24531" w14:textId="77777777" w:rsidR="00E354CD" w:rsidRDefault="00A34B5E">
      <w:pPr>
        <w:pStyle w:val="1"/>
        <w:tabs>
          <w:tab w:val="left" w:pos="0"/>
        </w:tabs>
        <w:spacing w:before="0" w:after="0" w:line="100" w:lineRule="atLeast"/>
        <w:jc w:val="center"/>
        <w:rPr>
          <w:rFonts w:ascii="Times New Roman" w:hAnsi="Times New Roman"/>
          <w:b w:val="0"/>
          <w:bCs w:val="0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7D6F3C70" wp14:editId="36A0196A">
            <wp:extent cx="590550" cy="7143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7143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E5281E" w14:textId="77777777" w:rsidR="00E354CD" w:rsidRPr="00307B67" w:rsidRDefault="007F6675">
      <w:pPr>
        <w:pStyle w:val="1"/>
        <w:tabs>
          <w:tab w:val="left" w:pos="0"/>
        </w:tabs>
        <w:spacing w:before="0" w:after="0" w:line="100" w:lineRule="atLeast"/>
        <w:jc w:val="center"/>
        <w:rPr>
          <w:rFonts w:ascii="Times New Roman" w:hAnsi="Times New Roman"/>
          <w:b w:val="0"/>
          <w:bCs w:val="0"/>
          <w:sz w:val="28"/>
          <w:szCs w:val="24"/>
        </w:rPr>
      </w:pPr>
      <w:r w:rsidRPr="00307B67">
        <w:rPr>
          <w:rFonts w:ascii="Times New Roman" w:hAnsi="Times New Roman"/>
          <w:b w:val="0"/>
          <w:bCs w:val="0"/>
          <w:sz w:val="28"/>
          <w:szCs w:val="24"/>
        </w:rPr>
        <w:t>АДМИНИСТРАЦИЯ ПИЛЬНИНСКОГО МУНИЦИПАЛЬНОГО ОКРУГА</w:t>
      </w:r>
      <w:bookmarkStart w:id="0" w:name="_GoBack"/>
      <w:bookmarkEnd w:id="0"/>
    </w:p>
    <w:p w14:paraId="5640CD08" w14:textId="77777777" w:rsidR="00E354CD" w:rsidRPr="00307B67" w:rsidRDefault="007F6675">
      <w:pPr>
        <w:pStyle w:val="1"/>
        <w:tabs>
          <w:tab w:val="left" w:pos="0"/>
        </w:tabs>
        <w:spacing w:before="0" w:after="0" w:line="100" w:lineRule="atLeast"/>
        <w:jc w:val="center"/>
        <w:rPr>
          <w:rFonts w:ascii="Times New Roman" w:hAnsi="Times New Roman"/>
          <w:szCs w:val="28"/>
        </w:rPr>
      </w:pPr>
      <w:r w:rsidRPr="00307B67">
        <w:rPr>
          <w:rFonts w:ascii="Times New Roman" w:hAnsi="Times New Roman"/>
          <w:b w:val="0"/>
          <w:bCs w:val="0"/>
          <w:sz w:val="28"/>
          <w:szCs w:val="24"/>
        </w:rPr>
        <w:t>НИЖЕГОРОДСКОЙ ОБЛАСТИ</w:t>
      </w:r>
    </w:p>
    <w:p w14:paraId="0F068659" w14:textId="77777777" w:rsidR="00E354CD" w:rsidRPr="00307B67" w:rsidRDefault="007F6675">
      <w:pPr>
        <w:pStyle w:val="af1"/>
        <w:spacing w:line="100" w:lineRule="atLeast"/>
        <w:ind w:firstLine="0"/>
        <w:rPr>
          <w:sz w:val="28"/>
          <w:szCs w:val="24"/>
        </w:rPr>
      </w:pPr>
      <w:r w:rsidRPr="00307B67">
        <w:rPr>
          <w:b/>
          <w:sz w:val="32"/>
          <w:szCs w:val="28"/>
        </w:rPr>
        <w:t>РАСПОРЯЖЕНИЕ</w:t>
      </w:r>
    </w:p>
    <w:p w14:paraId="085CC107" w14:textId="77777777" w:rsidR="00E354CD" w:rsidRDefault="00E354CD">
      <w:pPr>
        <w:spacing w:line="100" w:lineRule="atLeast"/>
        <w:jc w:val="center"/>
      </w:pPr>
    </w:p>
    <w:p w14:paraId="6965E1F6" w14:textId="37AB809D" w:rsidR="00E354CD" w:rsidRDefault="008325C5">
      <w:pPr>
        <w:spacing w:line="100" w:lineRule="atLeast"/>
        <w:jc w:val="center"/>
      </w:pPr>
      <w:r>
        <w:t>от «</w:t>
      </w:r>
      <w:r w:rsidR="00A63229">
        <w:rPr>
          <w:lang w:val="en-US"/>
        </w:rPr>
        <w:t>19</w:t>
      </w:r>
      <w:r>
        <w:t>» августа</w:t>
      </w:r>
      <w:r w:rsidR="00C022E6">
        <w:t xml:space="preserve"> </w:t>
      </w:r>
      <w:r>
        <w:t>2026 года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№ </w:t>
      </w:r>
      <w:r w:rsidR="00A63229">
        <w:t>162</w:t>
      </w:r>
    </w:p>
    <w:p w14:paraId="049A91F5" w14:textId="77777777" w:rsidR="00E354CD" w:rsidRDefault="00E354CD">
      <w:pPr>
        <w:spacing w:line="100" w:lineRule="atLeast"/>
        <w:jc w:val="center"/>
      </w:pPr>
    </w:p>
    <w:p w14:paraId="38DE1396" w14:textId="77777777" w:rsidR="00C76B7B" w:rsidRDefault="00C76B7B">
      <w:pPr>
        <w:spacing w:line="100" w:lineRule="atLeast"/>
        <w:jc w:val="center"/>
      </w:pPr>
    </w:p>
    <w:p w14:paraId="3AA22215" w14:textId="77777777" w:rsidR="00C76B7B" w:rsidRDefault="00C76B7B">
      <w:pPr>
        <w:spacing w:line="100" w:lineRule="atLeast"/>
        <w:jc w:val="center"/>
      </w:pPr>
    </w:p>
    <w:p w14:paraId="79024921" w14:textId="77777777" w:rsidR="00D70BD7" w:rsidRPr="008325C5" w:rsidRDefault="00C76B7B" w:rsidP="00D70BD7">
      <w:pPr>
        <w:spacing w:line="100" w:lineRule="atLeast"/>
        <w:ind w:firstLine="567"/>
        <w:jc w:val="center"/>
        <w:rPr>
          <w:b/>
        </w:rPr>
      </w:pPr>
      <w:r w:rsidRPr="00C76B7B">
        <w:rPr>
          <w:b/>
        </w:rPr>
        <w:t xml:space="preserve">Об утверждении Политики </w:t>
      </w:r>
      <w:r w:rsidR="00D70BD7" w:rsidRPr="00D70BD7">
        <w:rPr>
          <w:b/>
        </w:rPr>
        <w:t>парольной защиты автоматизированных рабочих мест (за исключением систем обработки сведений, составляющих государственную тайну)</w:t>
      </w:r>
    </w:p>
    <w:p w14:paraId="67BC7E75" w14:textId="77777777" w:rsidR="00D70BD7" w:rsidRDefault="00D70BD7">
      <w:pPr>
        <w:spacing w:line="100" w:lineRule="atLeast"/>
        <w:jc w:val="center"/>
        <w:rPr>
          <w:b/>
        </w:rPr>
      </w:pPr>
    </w:p>
    <w:p w14:paraId="454C37EE" w14:textId="77777777" w:rsidR="00C76B7B" w:rsidRDefault="00C76B7B">
      <w:pPr>
        <w:spacing w:line="100" w:lineRule="atLeast"/>
        <w:jc w:val="center"/>
      </w:pPr>
    </w:p>
    <w:p w14:paraId="180A6EBE" w14:textId="77777777" w:rsidR="00C76B7B" w:rsidRDefault="00884F0A" w:rsidP="008325C5">
      <w:pPr>
        <w:spacing w:line="100" w:lineRule="atLeast"/>
        <w:ind w:firstLine="851"/>
        <w:jc w:val="both"/>
      </w:pPr>
      <w:r>
        <w:t xml:space="preserve">В целях обеспечения безопасности процессов обработки информации ограниченного доступа, не отнесенной к государственной тайне, в администрации </w:t>
      </w:r>
      <w:proofErr w:type="spellStart"/>
      <w:r>
        <w:t>Пильнинского</w:t>
      </w:r>
      <w:proofErr w:type="spellEnd"/>
      <w:r>
        <w:t xml:space="preserve"> муниципального округа Нижегородской области и её структурных подразделениях, в соответствии </w:t>
      </w:r>
      <w:r w:rsidR="00A64B42">
        <w:t xml:space="preserve">с Федеральным законом от 27.07.2006 № 149-ФЗ «Об информации, информационных технологиях и о защите информации»: </w:t>
      </w:r>
    </w:p>
    <w:p w14:paraId="63473B39" w14:textId="77777777" w:rsidR="00884F0A" w:rsidRDefault="00884F0A" w:rsidP="008325C5">
      <w:pPr>
        <w:spacing w:line="100" w:lineRule="atLeast"/>
        <w:ind w:firstLine="851"/>
        <w:jc w:val="both"/>
      </w:pPr>
    </w:p>
    <w:p w14:paraId="3EB7EF7F" w14:textId="558A9483" w:rsidR="00C76B7B" w:rsidRDefault="00A64B42" w:rsidP="008325C5">
      <w:pPr>
        <w:spacing w:line="100" w:lineRule="atLeast"/>
        <w:ind w:firstLine="851"/>
        <w:jc w:val="both"/>
      </w:pPr>
      <w:r>
        <w:t xml:space="preserve">1. Утвердить прилагаемую Политику парольной защиты для автоматизированных рабочих мест администрации </w:t>
      </w:r>
      <w:proofErr w:type="spellStart"/>
      <w:r w:rsidR="00A34B5E">
        <w:t>Пильнинского</w:t>
      </w:r>
      <w:proofErr w:type="spellEnd"/>
      <w:r>
        <w:t xml:space="preserve"> муниципального округа Нижегородской области и ее структурных подразделений (далее - Политика). </w:t>
      </w:r>
    </w:p>
    <w:p w14:paraId="316BA34B" w14:textId="729599F4" w:rsidR="00C76B7B" w:rsidRDefault="00A64B42" w:rsidP="008325C5">
      <w:pPr>
        <w:spacing w:line="100" w:lineRule="atLeast"/>
        <w:ind w:firstLine="851"/>
        <w:jc w:val="both"/>
      </w:pPr>
      <w:r>
        <w:t xml:space="preserve">2. Руководителям структурных подразделений администрации </w:t>
      </w:r>
      <w:proofErr w:type="spellStart"/>
      <w:r w:rsidR="00A34B5E">
        <w:t>Пильнинского</w:t>
      </w:r>
      <w:proofErr w:type="spellEnd"/>
      <w:r>
        <w:t xml:space="preserve"> муниципального округа Нижегородской области, обеспечить ознакомление сотрудников с Политикой под роспись. </w:t>
      </w:r>
    </w:p>
    <w:p w14:paraId="09644B04" w14:textId="771D35A6" w:rsidR="00C76B7B" w:rsidRDefault="00A64B42" w:rsidP="008325C5">
      <w:pPr>
        <w:spacing w:line="100" w:lineRule="atLeast"/>
        <w:ind w:firstLine="851"/>
        <w:jc w:val="both"/>
      </w:pPr>
      <w:r>
        <w:t xml:space="preserve">3. Обнародовать настоящее распоряжение в порядке, установленном Уставом </w:t>
      </w:r>
      <w:proofErr w:type="spellStart"/>
      <w:r w:rsidR="00A34B5E">
        <w:t>Пильнинского</w:t>
      </w:r>
      <w:proofErr w:type="spellEnd"/>
      <w:r>
        <w:t xml:space="preserve"> муниципального округа Нижегородской области, и разместить на официальном сайте </w:t>
      </w:r>
      <w:proofErr w:type="spellStart"/>
      <w:r w:rsidR="004C4690">
        <w:t>Пильнинского</w:t>
      </w:r>
      <w:proofErr w:type="spellEnd"/>
      <w:r>
        <w:t xml:space="preserve"> муниципального округа Нижегородской области в информационно-телекоммуникационной сети «Интернет» по адресу: </w:t>
      </w:r>
      <w:r w:rsidR="00A34B5E" w:rsidRPr="00A34B5E">
        <w:t>https://pilna.nobl.ru/</w:t>
      </w:r>
      <w:r w:rsidR="00A34B5E">
        <w:t>.</w:t>
      </w:r>
    </w:p>
    <w:p w14:paraId="679E98F7" w14:textId="77777777" w:rsidR="00C76B7B" w:rsidRDefault="00A64B42" w:rsidP="008325C5">
      <w:pPr>
        <w:spacing w:line="100" w:lineRule="atLeast"/>
        <w:ind w:firstLine="851"/>
        <w:jc w:val="both"/>
      </w:pPr>
      <w:r>
        <w:t xml:space="preserve">4. Настоящее распоряжение вступает в силу со дня его подписания. </w:t>
      </w:r>
    </w:p>
    <w:p w14:paraId="4A5F24A1" w14:textId="77777777" w:rsidR="00E354CD" w:rsidRDefault="008325C5" w:rsidP="008325C5">
      <w:pPr>
        <w:spacing w:line="100" w:lineRule="atLeast"/>
        <w:ind w:firstLine="851"/>
        <w:jc w:val="both"/>
      </w:pPr>
      <w:r>
        <w:t>5. Контроль за исполнением настоящего распоряжения оставляю за главой местного самоуправления.</w:t>
      </w:r>
    </w:p>
    <w:p w14:paraId="3F0D19B7" w14:textId="77777777" w:rsidR="00A34B5E" w:rsidRDefault="00A34B5E">
      <w:pPr>
        <w:spacing w:line="100" w:lineRule="atLeast"/>
        <w:ind w:firstLine="567"/>
        <w:jc w:val="both"/>
      </w:pPr>
    </w:p>
    <w:p w14:paraId="74A06A87" w14:textId="77777777" w:rsidR="00A34B5E" w:rsidRDefault="00A34B5E">
      <w:pPr>
        <w:spacing w:line="100" w:lineRule="atLeast"/>
        <w:ind w:firstLine="567"/>
        <w:jc w:val="both"/>
      </w:pPr>
    </w:p>
    <w:p w14:paraId="4923B035" w14:textId="77777777" w:rsidR="00A34B5E" w:rsidRDefault="00A34B5E">
      <w:pPr>
        <w:spacing w:line="100" w:lineRule="atLeast"/>
        <w:ind w:firstLine="567"/>
        <w:jc w:val="both"/>
      </w:pPr>
    </w:p>
    <w:p w14:paraId="792BC222" w14:textId="77777777" w:rsidR="00A34B5E" w:rsidRDefault="00A34B5E">
      <w:pPr>
        <w:spacing w:line="100" w:lineRule="atLeast"/>
        <w:ind w:firstLine="567"/>
        <w:jc w:val="both"/>
      </w:pPr>
    </w:p>
    <w:tbl>
      <w:tblPr>
        <w:tblStyle w:val="af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78"/>
        <w:gridCol w:w="5151"/>
      </w:tblGrid>
      <w:tr w:rsidR="00A34B5E" w14:paraId="69001620" w14:textId="77777777" w:rsidTr="00A34B5E">
        <w:tc>
          <w:tcPr>
            <w:tcW w:w="5272" w:type="dxa"/>
          </w:tcPr>
          <w:p w14:paraId="1EC38D3C" w14:textId="77777777" w:rsidR="00A34B5E" w:rsidRDefault="00A34B5E">
            <w:pPr>
              <w:spacing w:line="100" w:lineRule="atLeast"/>
              <w:jc w:val="both"/>
            </w:pPr>
            <w:r>
              <w:t>Глава</w:t>
            </w:r>
            <w:r w:rsidR="008325C5">
              <w:t xml:space="preserve"> </w:t>
            </w:r>
            <w:r>
              <w:t>местного самоуправления</w:t>
            </w:r>
          </w:p>
        </w:tc>
        <w:tc>
          <w:tcPr>
            <w:tcW w:w="5273" w:type="dxa"/>
          </w:tcPr>
          <w:p w14:paraId="4F0E0C70" w14:textId="77777777" w:rsidR="00A34B5E" w:rsidRDefault="00A34B5E" w:rsidP="00A34B5E">
            <w:pPr>
              <w:spacing w:line="100" w:lineRule="atLeast"/>
              <w:jc w:val="right"/>
            </w:pPr>
            <w:proofErr w:type="spellStart"/>
            <w:r>
              <w:t>Цапин</w:t>
            </w:r>
            <w:proofErr w:type="spellEnd"/>
            <w:r>
              <w:t xml:space="preserve"> Д.Н.</w:t>
            </w:r>
          </w:p>
        </w:tc>
      </w:tr>
    </w:tbl>
    <w:p w14:paraId="435DC9FA" w14:textId="77777777" w:rsidR="00A34B5E" w:rsidRDefault="00A34B5E">
      <w:pPr>
        <w:spacing w:line="100" w:lineRule="atLeast"/>
        <w:ind w:firstLine="567"/>
        <w:jc w:val="both"/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5099"/>
        <w:gridCol w:w="5390"/>
      </w:tblGrid>
      <w:tr w:rsidR="00E354CD" w14:paraId="3073334E" w14:textId="77777777">
        <w:tc>
          <w:tcPr>
            <w:tcW w:w="5099" w:type="dxa"/>
          </w:tcPr>
          <w:p w14:paraId="001A5B6F" w14:textId="77777777" w:rsidR="00E354CD" w:rsidRDefault="00E354CD">
            <w:pPr>
              <w:pageBreakBefore/>
              <w:snapToGrid w:val="0"/>
              <w:spacing w:line="100" w:lineRule="atLeast"/>
            </w:pPr>
          </w:p>
        </w:tc>
        <w:tc>
          <w:tcPr>
            <w:tcW w:w="5390" w:type="dxa"/>
          </w:tcPr>
          <w:p w14:paraId="0E325C1D" w14:textId="77777777" w:rsidR="00E354CD" w:rsidRDefault="007F6675">
            <w:pPr>
              <w:spacing w:line="100" w:lineRule="atLeast"/>
              <w:ind w:firstLine="567"/>
              <w:jc w:val="right"/>
              <w:rPr>
                <w:color w:val="000000"/>
              </w:rPr>
            </w:pPr>
            <w:r>
              <w:t>Утверждено</w:t>
            </w:r>
          </w:p>
          <w:p w14:paraId="3D046D26" w14:textId="77777777" w:rsidR="00E354CD" w:rsidRDefault="007F6675">
            <w:pPr>
              <w:spacing w:line="100" w:lineRule="atLeast"/>
              <w:ind w:firstLine="567"/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 распоряжением </w:t>
            </w:r>
            <w:r>
              <w:t xml:space="preserve">администрации </w:t>
            </w:r>
            <w:proofErr w:type="spellStart"/>
            <w:r>
              <w:t>Пильнинского</w:t>
            </w:r>
            <w:proofErr w:type="spellEnd"/>
            <w:r>
              <w:t xml:space="preserve"> муниципального округа Нижегородской области</w:t>
            </w:r>
          </w:p>
          <w:p w14:paraId="6DDC1DE1" w14:textId="77777777" w:rsidR="00E354CD" w:rsidRDefault="00307B67" w:rsidP="00C76B7B">
            <w:pPr>
              <w:spacing w:line="100" w:lineRule="atLeast"/>
              <w:ind w:firstLine="567"/>
              <w:jc w:val="right"/>
            </w:pPr>
            <w:r>
              <w:rPr>
                <w:color w:val="000000"/>
              </w:rPr>
              <w:t>от «</w:t>
            </w:r>
            <w:r w:rsidR="00A64B42">
              <w:rPr>
                <w:color w:val="000000"/>
              </w:rPr>
              <w:t xml:space="preserve">   </w:t>
            </w:r>
            <w:r>
              <w:rPr>
                <w:color w:val="000000"/>
              </w:rPr>
              <w:t xml:space="preserve">»  </w:t>
            </w:r>
            <w:r w:rsidR="00A64B42">
              <w:rPr>
                <w:color w:val="000000"/>
              </w:rPr>
              <w:t xml:space="preserve">августа    2026 года №           </w:t>
            </w:r>
            <w:r>
              <w:rPr>
                <w:color w:val="000000"/>
              </w:rPr>
              <w:t xml:space="preserve"> </w:t>
            </w:r>
          </w:p>
        </w:tc>
      </w:tr>
    </w:tbl>
    <w:p w14:paraId="4E8406D6" w14:textId="77777777" w:rsidR="00C76B7B" w:rsidRDefault="00C76B7B">
      <w:pPr>
        <w:spacing w:line="100" w:lineRule="atLeast"/>
        <w:ind w:firstLine="567"/>
        <w:jc w:val="both"/>
      </w:pPr>
    </w:p>
    <w:p w14:paraId="3A070EDE" w14:textId="77777777" w:rsidR="008325C5" w:rsidRPr="008325C5" w:rsidRDefault="008325C5" w:rsidP="008325C5">
      <w:pPr>
        <w:spacing w:line="100" w:lineRule="atLeast"/>
        <w:ind w:firstLine="567"/>
        <w:jc w:val="center"/>
        <w:rPr>
          <w:b/>
        </w:rPr>
      </w:pPr>
    </w:p>
    <w:p w14:paraId="3BD22D4C" w14:textId="77777777" w:rsidR="008325C5" w:rsidRDefault="008325C5" w:rsidP="008325C5">
      <w:pPr>
        <w:spacing w:line="100" w:lineRule="atLeast"/>
        <w:ind w:firstLine="567"/>
        <w:jc w:val="center"/>
        <w:rPr>
          <w:b/>
        </w:rPr>
      </w:pPr>
      <w:r>
        <w:rPr>
          <w:b/>
        </w:rPr>
        <w:t>ПОЛИТИКА</w:t>
      </w:r>
    </w:p>
    <w:p w14:paraId="09207D80" w14:textId="77777777" w:rsidR="00D70BD7" w:rsidRPr="008325C5" w:rsidRDefault="00D70BD7" w:rsidP="00D70BD7">
      <w:pPr>
        <w:spacing w:line="100" w:lineRule="atLeast"/>
        <w:ind w:firstLine="567"/>
        <w:jc w:val="center"/>
        <w:rPr>
          <w:b/>
        </w:rPr>
      </w:pPr>
      <w:r w:rsidRPr="00D70BD7">
        <w:rPr>
          <w:b/>
        </w:rPr>
        <w:t>парольной защиты автоматизированных рабочих мест (за исключением систем обработки сведений, составляющих государственную тайну)</w:t>
      </w:r>
    </w:p>
    <w:p w14:paraId="3E7B5684" w14:textId="77777777" w:rsidR="00D70BD7" w:rsidRDefault="00D70BD7" w:rsidP="008325C5">
      <w:pPr>
        <w:spacing w:line="100" w:lineRule="atLeast"/>
        <w:ind w:firstLine="567"/>
        <w:jc w:val="center"/>
        <w:rPr>
          <w:b/>
        </w:rPr>
      </w:pPr>
    </w:p>
    <w:p w14:paraId="1CB2D694" w14:textId="77777777" w:rsidR="008325C5" w:rsidRPr="008325C5" w:rsidRDefault="008325C5" w:rsidP="008325C5">
      <w:pPr>
        <w:spacing w:line="100" w:lineRule="atLeast"/>
        <w:ind w:firstLine="567"/>
        <w:jc w:val="center"/>
        <w:rPr>
          <w:b/>
        </w:rPr>
      </w:pPr>
    </w:p>
    <w:p w14:paraId="13DEB054" w14:textId="77777777" w:rsidR="008325C5" w:rsidRPr="00C022E6" w:rsidRDefault="008325C5" w:rsidP="00C022E6">
      <w:pPr>
        <w:pStyle w:val="af2"/>
        <w:numPr>
          <w:ilvl w:val="0"/>
          <w:numId w:val="17"/>
        </w:numPr>
        <w:spacing w:line="100" w:lineRule="atLeast"/>
        <w:jc w:val="center"/>
        <w:rPr>
          <w:sz w:val="24"/>
          <w:szCs w:val="24"/>
        </w:rPr>
      </w:pPr>
      <w:r w:rsidRPr="00C022E6">
        <w:rPr>
          <w:sz w:val="24"/>
          <w:szCs w:val="24"/>
        </w:rPr>
        <w:t>Общие положения</w:t>
      </w:r>
    </w:p>
    <w:p w14:paraId="611F41B5" w14:textId="77777777" w:rsidR="00C022E6" w:rsidRDefault="00C022E6" w:rsidP="00C022E6">
      <w:pPr>
        <w:spacing w:line="100" w:lineRule="atLeast"/>
        <w:ind w:left="567"/>
      </w:pPr>
    </w:p>
    <w:p w14:paraId="0728A9A1" w14:textId="5934D96A" w:rsidR="008325C5" w:rsidRDefault="008325C5" w:rsidP="008325C5">
      <w:pPr>
        <w:spacing w:line="100" w:lineRule="atLeast"/>
        <w:ind w:firstLine="567"/>
        <w:jc w:val="both"/>
      </w:pPr>
      <w:r>
        <w:t xml:space="preserve">1.1. Настоящая Политика определяет обязательные требования к минимальным характеристикам и защите паролей учетных записей пользователей, администраторов и сервисных служб на автоматизированных рабочих местах (далее - АРМ) в администрации </w:t>
      </w:r>
      <w:proofErr w:type="spellStart"/>
      <w:r>
        <w:t>Пильнинского</w:t>
      </w:r>
      <w:proofErr w:type="spellEnd"/>
      <w:r>
        <w:t xml:space="preserve"> муниципального округа Нижегородской области и ее структурных подразделениях</w:t>
      </w:r>
      <w:r w:rsidR="00A02DD6">
        <w:t xml:space="preserve"> (</w:t>
      </w:r>
      <w:r>
        <w:t xml:space="preserve">далее - Администрация). </w:t>
      </w:r>
    </w:p>
    <w:p w14:paraId="3E00360B" w14:textId="77777777" w:rsidR="008325C5" w:rsidRDefault="008325C5" w:rsidP="008325C5">
      <w:pPr>
        <w:spacing w:line="100" w:lineRule="atLeast"/>
        <w:ind w:firstLine="567"/>
        <w:jc w:val="both"/>
      </w:pPr>
      <w:r>
        <w:t xml:space="preserve">1.2. Политика устанавливает единые требования к созданию, использованию, хранению, смене и прекращению действия паролей локальных и доменных учетных записей АРМ. </w:t>
      </w:r>
    </w:p>
    <w:p w14:paraId="29261273" w14:textId="77777777" w:rsidR="008325C5" w:rsidRDefault="008325C5" w:rsidP="008325C5">
      <w:pPr>
        <w:spacing w:line="100" w:lineRule="atLeast"/>
        <w:ind w:firstLine="567"/>
        <w:jc w:val="both"/>
      </w:pPr>
      <w:r>
        <w:t xml:space="preserve">1.3. Положения настоящей Политики применяются ко всем АРМ, вводимым в эксплуатацию и эксплуатируемым в составе информационной инфраструктуры Администрации, включая мобильные устройства доступа. </w:t>
      </w:r>
    </w:p>
    <w:p w14:paraId="349E8013" w14:textId="77777777" w:rsidR="008325C5" w:rsidRDefault="008325C5" w:rsidP="008325C5">
      <w:pPr>
        <w:spacing w:line="100" w:lineRule="atLeast"/>
        <w:ind w:firstLine="567"/>
        <w:jc w:val="both"/>
      </w:pPr>
      <w:r>
        <w:t xml:space="preserve">1.4. Требования Политики распространяются как на стандартные пользовательские учетные записи, так и на привилегированные (администраторы локальных машин, системные администраторы). </w:t>
      </w:r>
    </w:p>
    <w:p w14:paraId="3FA41884" w14:textId="77777777" w:rsidR="008325C5" w:rsidRDefault="008325C5" w:rsidP="008325C5">
      <w:pPr>
        <w:spacing w:line="100" w:lineRule="atLeast"/>
        <w:ind w:firstLine="567"/>
        <w:jc w:val="both"/>
      </w:pPr>
      <w:r>
        <w:t xml:space="preserve">1.5. Политика не применяется к системам, предназначенным для обработки информации, составляющей государственную тайну. </w:t>
      </w:r>
    </w:p>
    <w:p w14:paraId="154D61F6" w14:textId="77777777" w:rsidR="00C022E6" w:rsidRDefault="00C022E6" w:rsidP="008325C5">
      <w:pPr>
        <w:spacing w:line="100" w:lineRule="atLeast"/>
        <w:ind w:firstLine="567"/>
        <w:jc w:val="both"/>
      </w:pPr>
    </w:p>
    <w:p w14:paraId="54B3E452" w14:textId="77777777" w:rsidR="008325C5" w:rsidRPr="00C022E6" w:rsidRDefault="008325C5" w:rsidP="00C022E6">
      <w:pPr>
        <w:pStyle w:val="af2"/>
        <w:numPr>
          <w:ilvl w:val="0"/>
          <w:numId w:val="17"/>
        </w:numPr>
        <w:spacing w:line="100" w:lineRule="atLeast"/>
        <w:jc w:val="center"/>
        <w:rPr>
          <w:sz w:val="24"/>
          <w:szCs w:val="24"/>
        </w:rPr>
      </w:pPr>
      <w:r w:rsidRPr="00C022E6">
        <w:rPr>
          <w:sz w:val="24"/>
          <w:szCs w:val="24"/>
        </w:rPr>
        <w:t xml:space="preserve">Требования к паролям </w:t>
      </w:r>
    </w:p>
    <w:p w14:paraId="144B0259" w14:textId="77777777" w:rsidR="00C022E6" w:rsidRDefault="00C022E6" w:rsidP="008325C5">
      <w:pPr>
        <w:spacing w:line="100" w:lineRule="atLeast"/>
        <w:ind w:firstLine="567"/>
        <w:jc w:val="center"/>
      </w:pPr>
    </w:p>
    <w:p w14:paraId="1CA5BAAB" w14:textId="77777777" w:rsidR="00284773" w:rsidRPr="00D70BD7" w:rsidRDefault="008325C5" w:rsidP="00284773">
      <w:pPr>
        <w:pStyle w:val="af2"/>
        <w:numPr>
          <w:ilvl w:val="1"/>
          <w:numId w:val="17"/>
        </w:numPr>
        <w:spacing w:line="100" w:lineRule="atLeast"/>
        <w:jc w:val="both"/>
        <w:rPr>
          <w:sz w:val="24"/>
          <w:szCs w:val="24"/>
        </w:rPr>
      </w:pPr>
      <w:r w:rsidRPr="00D70BD7">
        <w:rPr>
          <w:sz w:val="24"/>
          <w:szCs w:val="24"/>
        </w:rPr>
        <w:t xml:space="preserve">Длина пароля. </w:t>
      </w:r>
    </w:p>
    <w:p w14:paraId="1CF6FDA7" w14:textId="77777777" w:rsidR="008325C5" w:rsidRPr="00D70BD7" w:rsidRDefault="008325C5" w:rsidP="00D70BD7">
      <w:pPr>
        <w:pStyle w:val="af2"/>
        <w:spacing w:line="100" w:lineRule="atLeast"/>
        <w:ind w:left="0" w:firstLine="567"/>
        <w:jc w:val="both"/>
        <w:rPr>
          <w:sz w:val="24"/>
          <w:szCs w:val="24"/>
        </w:rPr>
      </w:pPr>
      <w:r w:rsidRPr="00D70BD7">
        <w:rPr>
          <w:sz w:val="24"/>
          <w:szCs w:val="24"/>
        </w:rPr>
        <w:t xml:space="preserve">Минимальная длина </w:t>
      </w:r>
      <w:r w:rsidR="00C022E6" w:rsidRPr="00D70BD7">
        <w:rPr>
          <w:sz w:val="24"/>
          <w:szCs w:val="24"/>
        </w:rPr>
        <w:t>пароля</w:t>
      </w:r>
      <w:r w:rsidRPr="00D70BD7">
        <w:rPr>
          <w:sz w:val="24"/>
          <w:szCs w:val="24"/>
        </w:rPr>
        <w:t xml:space="preserve"> </w:t>
      </w:r>
      <w:r w:rsidR="00C022E6" w:rsidRPr="00D70BD7">
        <w:rPr>
          <w:sz w:val="24"/>
          <w:szCs w:val="24"/>
        </w:rPr>
        <w:t xml:space="preserve">базового уровня — не менее </w:t>
      </w:r>
      <w:r w:rsidR="00C022E6" w:rsidRPr="00D70BD7">
        <w:rPr>
          <w:b/>
          <w:sz w:val="24"/>
          <w:szCs w:val="24"/>
        </w:rPr>
        <w:t>8 символов</w:t>
      </w:r>
      <w:r w:rsidR="00C022E6" w:rsidRPr="00D70BD7">
        <w:rPr>
          <w:sz w:val="24"/>
          <w:szCs w:val="24"/>
        </w:rPr>
        <w:t xml:space="preserve">, для усиленного уровня (например, в финансовых организациях) рекомендуется уже </w:t>
      </w:r>
      <w:r w:rsidR="00C022E6" w:rsidRPr="00D70BD7">
        <w:rPr>
          <w:b/>
          <w:bCs/>
          <w:sz w:val="24"/>
          <w:szCs w:val="24"/>
        </w:rPr>
        <w:t>не менее 12 символов</w:t>
      </w:r>
      <w:r w:rsidR="00D70BD7">
        <w:rPr>
          <w:b/>
          <w:bCs/>
          <w:sz w:val="24"/>
          <w:szCs w:val="24"/>
        </w:rPr>
        <w:t>.</w:t>
      </w:r>
      <w:r w:rsidR="00C022E6" w:rsidRPr="00D70BD7">
        <w:rPr>
          <w:b/>
          <w:bCs/>
          <w:sz w:val="24"/>
          <w:szCs w:val="24"/>
        </w:rPr>
        <w:t xml:space="preserve"> </w:t>
      </w:r>
      <w:r w:rsidRPr="00D70BD7">
        <w:rPr>
          <w:sz w:val="24"/>
          <w:szCs w:val="24"/>
        </w:rPr>
        <w:t xml:space="preserve">Для сервисных учетных записей рекомендуется использование длинных парольных фраз от </w:t>
      </w:r>
      <w:r w:rsidRPr="00D70BD7">
        <w:rPr>
          <w:b/>
          <w:sz w:val="24"/>
          <w:szCs w:val="24"/>
        </w:rPr>
        <w:t>15 символов</w:t>
      </w:r>
      <w:r w:rsidRPr="00D70BD7">
        <w:rPr>
          <w:sz w:val="24"/>
          <w:szCs w:val="24"/>
        </w:rPr>
        <w:t xml:space="preserve">. </w:t>
      </w:r>
    </w:p>
    <w:p w14:paraId="4A6DA6BD" w14:textId="77777777" w:rsidR="00284773" w:rsidRPr="00D70BD7" w:rsidRDefault="008325C5" w:rsidP="00284773">
      <w:pPr>
        <w:pStyle w:val="af2"/>
        <w:numPr>
          <w:ilvl w:val="1"/>
          <w:numId w:val="17"/>
        </w:numPr>
        <w:spacing w:line="100" w:lineRule="atLeast"/>
        <w:jc w:val="both"/>
        <w:rPr>
          <w:sz w:val="24"/>
          <w:szCs w:val="24"/>
        </w:rPr>
      </w:pPr>
      <w:r w:rsidRPr="00D70BD7">
        <w:rPr>
          <w:sz w:val="24"/>
          <w:szCs w:val="24"/>
        </w:rPr>
        <w:t xml:space="preserve">Сложность пароля. </w:t>
      </w:r>
    </w:p>
    <w:p w14:paraId="69DAE495" w14:textId="77777777" w:rsidR="00EA3183" w:rsidRDefault="008325C5" w:rsidP="00D70BD7">
      <w:pPr>
        <w:pStyle w:val="af2"/>
        <w:spacing w:line="100" w:lineRule="atLeast"/>
        <w:ind w:left="0" w:firstLine="567"/>
        <w:jc w:val="both"/>
        <w:rPr>
          <w:sz w:val="24"/>
          <w:szCs w:val="24"/>
        </w:rPr>
      </w:pPr>
      <w:r w:rsidRPr="00D70BD7">
        <w:rPr>
          <w:sz w:val="24"/>
          <w:szCs w:val="24"/>
        </w:rPr>
        <w:t xml:space="preserve">Пароль должен состоять из символов не менее чем трех различных групп: </w:t>
      </w:r>
    </w:p>
    <w:p w14:paraId="04428879" w14:textId="77777777" w:rsidR="00EA3183" w:rsidRDefault="008325C5" w:rsidP="00D70BD7">
      <w:pPr>
        <w:pStyle w:val="af2"/>
        <w:spacing w:line="100" w:lineRule="atLeast"/>
        <w:ind w:left="0" w:firstLine="567"/>
        <w:jc w:val="both"/>
        <w:rPr>
          <w:sz w:val="24"/>
          <w:szCs w:val="24"/>
        </w:rPr>
      </w:pPr>
      <w:r w:rsidRPr="00D70BD7">
        <w:rPr>
          <w:sz w:val="24"/>
          <w:szCs w:val="24"/>
        </w:rPr>
        <w:t xml:space="preserve">а) прописные буквы латинского алфавита (A-Z); </w:t>
      </w:r>
    </w:p>
    <w:p w14:paraId="7A2E7EFD" w14:textId="77777777" w:rsidR="00EA3183" w:rsidRDefault="008325C5" w:rsidP="00D70BD7">
      <w:pPr>
        <w:pStyle w:val="af2"/>
        <w:spacing w:line="100" w:lineRule="atLeast"/>
        <w:ind w:left="0" w:firstLine="567"/>
        <w:jc w:val="both"/>
        <w:rPr>
          <w:sz w:val="24"/>
          <w:szCs w:val="24"/>
        </w:rPr>
      </w:pPr>
      <w:r w:rsidRPr="00D70BD7">
        <w:rPr>
          <w:sz w:val="24"/>
          <w:szCs w:val="24"/>
        </w:rPr>
        <w:t xml:space="preserve">б) строчные буквы латинского алфавита (a-z); </w:t>
      </w:r>
    </w:p>
    <w:p w14:paraId="4F34D5E2" w14:textId="77777777" w:rsidR="00EA3183" w:rsidRDefault="008325C5" w:rsidP="00D70BD7">
      <w:pPr>
        <w:pStyle w:val="af2"/>
        <w:spacing w:line="100" w:lineRule="atLeast"/>
        <w:ind w:left="0" w:firstLine="567"/>
        <w:jc w:val="both"/>
        <w:rPr>
          <w:sz w:val="24"/>
          <w:szCs w:val="24"/>
        </w:rPr>
      </w:pPr>
      <w:r w:rsidRPr="00D70BD7">
        <w:rPr>
          <w:sz w:val="24"/>
          <w:szCs w:val="24"/>
        </w:rPr>
        <w:t>в) арабские цифры (0-9); г) специальные символы (пример</w:t>
      </w:r>
      <w:proofErr w:type="gramStart"/>
      <w:r w:rsidRPr="00D70BD7">
        <w:rPr>
          <w:sz w:val="24"/>
          <w:szCs w:val="24"/>
        </w:rPr>
        <w:t>: !</w:t>
      </w:r>
      <w:proofErr w:type="gramEnd"/>
      <w:r w:rsidRPr="00D70BD7">
        <w:rPr>
          <w:sz w:val="24"/>
          <w:szCs w:val="24"/>
        </w:rPr>
        <w:t xml:space="preserve"> " # $ % &amp; ' ( ) * + , - . / : ; &lt; = &gt; ? @ [ \ ] ^ _ ` { | } ~). </w:t>
      </w:r>
    </w:p>
    <w:p w14:paraId="6BA28DE7" w14:textId="64CAB2A8" w:rsidR="008325C5" w:rsidRPr="00D70BD7" w:rsidRDefault="008325C5" w:rsidP="00D70BD7">
      <w:pPr>
        <w:pStyle w:val="af2"/>
        <w:spacing w:line="100" w:lineRule="atLeast"/>
        <w:ind w:left="0" w:firstLine="567"/>
        <w:jc w:val="both"/>
        <w:rPr>
          <w:sz w:val="24"/>
          <w:szCs w:val="24"/>
        </w:rPr>
      </w:pPr>
      <w:r w:rsidRPr="00D70BD7">
        <w:rPr>
          <w:sz w:val="24"/>
          <w:szCs w:val="24"/>
        </w:rPr>
        <w:t xml:space="preserve">Исключение: для стандартных пользовательских АРМ допускается снижение сложности до двух групп при условии использования многофакторной аутентификации. </w:t>
      </w:r>
    </w:p>
    <w:p w14:paraId="562AD0AD" w14:textId="77777777" w:rsidR="00284773" w:rsidRPr="00D70BD7" w:rsidRDefault="008325C5" w:rsidP="00284773">
      <w:pPr>
        <w:pStyle w:val="af2"/>
        <w:numPr>
          <w:ilvl w:val="1"/>
          <w:numId w:val="17"/>
        </w:numPr>
        <w:spacing w:line="100" w:lineRule="atLeast"/>
        <w:jc w:val="both"/>
        <w:rPr>
          <w:sz w:val="24"/>
          <w:szCs w:val="24"/>
        </w:rPr>
      </w:pPr>
      <w:r w:rsidRPr="00D70BD7">
        <w:rPr>
          <w:sz w:val="24"/>
          <w:szCs w:val="24"/>
        </w:rPr>
        <w:t xml:space="preserve">Запрещенные к использованию данные. </w:t>
      </w:r>
    </w:p>
    <w:p w14:paraId="43945D21" w14:textId="77777777" w:rsidR="008325C5" w:rsidRPr="00D70BD7" w:rsidRDefault="008325C5" w:rsidP="00D70BD7">
      <w:pPr>
        <w:pStyle w:val="af2"/>
        <w:spacing w:line="100" w:lineRule="atLeast"/>
        <w:ind w:left="0" w:firstLine="567"/>
        <w:jc w:val="both"/>
        <w:rPr>
          <w:sz w:val="24"/>
          <w:szCs w:val="24"/>
        </w:rPr>
      </w:pPr>
      <w:r w:rsidRPr="00D70BD7">
        <w:rPr>
          <w:sz w:val="24"/>
          <w:szCs w:val="24"/>
        </w:rPr>
        <w:t>Запрещается формирование пароля на основе: а) личной информации пользователя (Ф.И.О. в любых комбинациях, дата рождения, номера документов, телефонов); б) инвентаризационных данных оборудования (инвентарный номер АРМ, серийный номер монитора или системного блока, сетевое имя компьютера); в) наименований структурных подразделений, должностей и общеизвестных фактов о деятельности Администрации; г) лексических единиц любого языка в неизмененном виде («</w:t>
      </w:r>
      <w:proofErr w:type="spellStart"/>
      <w:r w:rsidRPr="00D70BD7">
        <w:rPr>
          <w:sz w:val="24"/>
          <w:szCs w:val="24"/>
        </w:rPr>
        <w:t>password</w:t>
      </w:r>
      <w:proofErr w:type="spellEnd"/>
      <w:r w:rsidRPr="00D70BD7">
        <w:rPr>
          <w:sz w:val="24"/>
          <w:szCs w:val="24"/>
        </w:rPr>
        <w:t>», «</w:t>
      </w:r>
      <w:proofErr w:type="spellStart"/>
      <w:r w:rsidRPr="00D70BD7">
        <w:rPr>
          <w:sz w:val="24"/>
          <w:szCs w:val="24"/>
        </w:rPr>
        <w:t>admin</w:t>
      </w:r>
      <w:proofErr w:type="spellEnd"/>
      <w:r w:rsidRPr="00D70BD7">
        <w:rPr>
          <w:sz w:val="24"/>
          <w:szCs w:val="24"/>
        </w:rPr>
        <w:t>», «</w:t>
      </w:r>
      <w:proofErr w:type="spellStart"/>
      <w:r w:rsidRPr="00D70BD7">
        <w:rPr>
          <w:sz w:val="24"/>
          <w:szCs w:val="24"/>
        </w:rPr>
        <w:t>qwerty</w:t>
      </w:r>
      <w:proofErr w:type="spellEnd"/>
      <w:r w:rsidRPr="00D70BD7">
        <w:rPr>
          <w:sz w:val="24"/>
          <w:szCs w:val="24"/>
        </w:rPr>
        <w:t>», «</w:t>
      </w:r>
      <w:proofErr w:type="spellStart"/>
      <w:r w:rsidRPr="00D70BD7">
        <w:rPr>
          <w:sz w:val="24"/>
          <w:szCs w:val="24"/>
        </w:rPr>
        <w:t>user</w:t>
      </w:r>
      <w:proofErr w:type="spellEnd"/>
      <w:r w:rsidRPr="00D70BD7">
        <w:rPr>
          <w:sz w:val="24"/>
          <w:szCs w:val="24"/>
        </w:rPr>
        <w:t>»); д) простых последовательностей символов («1234567890», «</w:t>
      </w:r>
      <w:proofErr w:type="spellStart"/>
      <w:r w:rsidRPr="00D70BD7">
        <w:rPr>
          <w:sz w:val="24"/>
          <w:szCs w:val="24"/>
        </w:rPr>
        <w:t>abcdef</w:t>
      </w:r>
      <w:proofErr w:type="spellEnd"/>
      <w:r w:rsidRPr="00D70BD7">
        <w:rPr>
          <w:sz w:val="24"/>
          <w:szCs w:val="24"/>
        </w:rPr>
        <w:t>», повторяющихся блоков типа «</w:t>
      </w:r>
      <w:r w:rsidR="00C022E6" w:rsidRPr="00D70BD7">
        <w:rPr>
          <w:sz w:val="24"/>
          <w:szCs w:val="24"/>
          <w:lang w:val="en-US"/>
        </w:rPr>
        <w:t>P</w:t>
      </w:r>
      <w:proofErr w:type="spellStart"/>
      <w:r w:rsidR="00C022E6" w:rsidRPr="00D70BD7">
        <w:rPr>
          <w:sz w:val="24"/>
          <w:szCs w:val="24"/>
        </w:rPr>
        <w:t>assword</w:t>
      </w:r>
      <w:proofErr w:type="spellEnd"/>
      <w:r w:rsidR="00C022E6" w:rsidRPr="00D70BD7">
        <w:rPr>
          <w:sz w:val="24"/>
          <w:szCs w:val="24"/>
          <w:lang w:val="en-US"/>
        </w:rPr>
        <w:t>P</w:t>
      </w:r>
      <w:proofErr w:type="spellStart"/>
      <w:r w:rsidR="00C022E6" w:rsidRPr="00D70BD7">
        <w:rPr>
          <w:sz w:val="24"/>
          <w:szCs w:val="24"/>
        </w:rPr>
        <w:t>assword</w:t>
      </w:r>
      <w:proofErr w:type="spellEnd"/>
      <w:r w:rsidRPr="00D70BD7">
        <w:rPr>
          <w:sz w:val="24"/>
          <w:szCs w:val="24"/>
        </w:rPr>
        <w:t xml:space="preserve">»). </w:t>
      </w:r>
    </w:p>
    <w:p w14:paraId="2DC5A47D" w14:textId="77777777" w:rsidR="00C022E6" w:rsidRPr="00C022E6" w:rsidRDefault="00C022E6" w:rsidP="008325C5">
      <w:pPr>
        <w:spacing w:line="100" w:lineRule="atLeast"/>
        <w:ind w:firstLine="567"/>
        <w:jc w:val="both"/>
      </w:pPr>
    </w:p>
    <w:p w14:paraId="12441FA9" w14:textId="77777777" w:rsidR="008325C5" w:rsidRPr="00C022E6" w:rsidRDefault="008325C5" w:rsidP="00C022E6">
      <w:pPr>
        <w:pStyle w:val="af2"/>
        <w:numPr>
          <w:ilvl w:val="0"/>
          <w:numId w:val="17"/>
        </w:numPr>
        <w:spacing w:line="100" w:lineRule="atLeast"/>
        <w:jc w:val="center"/>
        <w:rPr>
          <w:sz w:val="24"/>
          <w:szCs w:val="24"/>
        </w:rPr>
      </w:pPr>
      <w:r w:rsidRPr="00C022E6">
        <w:rPr>
          <w:sz w:val="24"/>
          <w:szCs w:val="24"/>
        </w:rPr>
        <w:lastRenderedPageBreak/>
        <w:t xml:space="preserve"> Требования к управлению жизненным циклом пароля </w:t>
      </w:r>
    </w:p>
    <w:p w14:paraId="5A7F5E79" w14:textId="77777777" w:rsidR="00C022E6" w:rsidRDefault="00C022E6" w:rsidP="008325C5">
      <w:pPr>
        <w:spacing w:line="100" w:lineRule="atLeast"/>
        <w:ind w:firstLine="567"/>
        <w:jc w:val="center"/>
      </w:pPr>
    </w:p>
    <w:p w14:paraId="63583E1E" w14:textId="77777777" w:rsidR="00284773" w:rsidRPr="00D70BD7" w:rsidRDefault="008325C5" w:rsidP="00284773">
      <w:pPr>
        <w:pStyle w:val="af2"/>
        <w:numPr>
          <w:ilvl w:val="1"/>
          <w:numId w:val="17"/>
        </w:numPr>
        <w:spacing w:line="100" w:lineRule="atLeast"/>
        <w:ind w:left="993"/>
        <w:jc w:val="both"/>
        <w:rPr>
          <w:sz w:val="24"/>
          <w:szCs w:val="24"/>
        </w:rPr>
      </w:pPr>
      <w:r w:rsidRPr="00D70BD7">
        <w:rPr>
          <w:sz w:val="24"/>
          <w:szCs w:val="24"/>
        </w:rPr>
        <w:t xml:space="preserve">Срок действия пароля. </w:t>
      </w:r>
    </w:p>
    <w:p w14:paraId="4B53EFE5" w14:textId="77777777" w:rsidR="008325C5" w:rsidRPr="00D70BD7" w:rsidRDefault="008325C5" w:rsidP="00D70BD7">
      <w:pPr>
        <w:pStyle w:val="af2"/>
        <w:spacing w:line="100" w:lineRule="atLeast"/>
        <w:ind w:left="0" w:firstLine="567"/>
        <w:jc w:val="both"/>
        <w:rPr>
          <w:sz w:val="24"/>
          <w:szCs w:val="24"/>
        </w:rPr>
      </w:pPr>
      <w:r w:rsidRPr="00D70BD7">
        <w:rPr>
          <w:sz w:val="24"/>
          <w:szCs w:val="24"/>
        </w:rPr>
        <w:t xml:space="preserve">Максимальный срок действия пароля для учетных записей пользователей АРМ не должен превышать девяносто (90) календарных дней. Для учетных записей администраторов и привилегированных пользователей срок действия не должен превышать тридцати (30) календарных дней. Для сервисных учетных записей смена производится по факту компрометации или плановой ротации ключей. </w:t>
      </w:r>
    </w:p>
    <w:p w14:paraId="6E270CB7" w14:textId="77777777" w:rsidR="00284773" w:rsidRPr="00D70BD7" w:rsidRDefault="008325C5" w:rsidP="00284773">
      <w:pPr>
        <w:pStyle w:val="af2"/>
        <w:numPr>
          <w:ilvl w:val="1"/>
          <w:numId w:val="17"/>
        </w:numPr>
        <w:spacing w:line="100" w:lineRule="atLeast"/>
        <w:ind w:left="993"/>
        <w:jc w:val="both"/>
        <w:rPr>
          <w:sz w:val="24"/>
          <w:szCs w:val="24"/>
        </w:rPr>
      </w:pPr>
      <w:r w:rsidRPr="00D70BD7">
        <w:rPr>
          <w:sz w:val="24"/>
          <w:szCs w:val="24"/>
        </w:rPr>
        <w:t xml:space="preserve">Проверка на схожесть с предыдущими паролями. </w:t>
      </w:r>
    </w:p>
    <w:p w14:paraId="6B1FB13A" w14:textId="77777777" w:rsidR="008325C5" w:rsidRPr="00D70BD7" w:rsidRDefault="008325C5" w:rsidP="00D70BD7">
      <w:pPr>
        <w:pStyle w:val="af2"/>
        <w:spacing w:line="100" w:lineRule="atLeast"/>
        <w:ind w:left="0" w:firstLine="567"/>
        <w:jc w:val="both"/>
        <w:rPr>
          <w:sz w:val="24"/>
          <w:szCs w:val="24"/>
        </w:rPr>
      </w:pPr>
      <w:r w:rsidRPr="00D70BD7">
        <w:rPr>
          <w:sz w:val="24"/>
          <w:szCs w:val="24"/>
        </w:rPr>
        <w:t xml:space="preserve">Запрещается установка пароля, который является предсказуемой модификацией предыдущего (например, инкрементация цифр в конце, изменение регистра первой буквы, добавление одного спецсимвола). </w:t>
      </w:r>
    </w:p>
    <w:p w14:paraId="39DEFBBA" w14:textId="77777777" w:rsidR="00C022E6" w:rsidRDefault="00C022E6" w:rsidP="008325C5">
      <w:pPr>
        <w:spacing w:line="100" w:lineRule="atLeast"/>
        <w:ind w:firstLine="567"/>
        <w:jc w:val="both"/>
      </w:pPr>
    </w:p>
    <w:p w14:paraId="3A6BD993" w14:textId="77777777" w:rsidR="00C022E6" w:rsidRPr="00C022E6" w:rsidRDefault="00C022E6" w:rsidP="00C022E6">
      <w:pPr>
        <w:pStyle w:val="af2"/>
        <w:numPr>
          <w:ilvl w:val="0"/>
          <w:numId w:val="17"/>
        </w:numPr>
        <w:spacing w:line="100" w:lineRule="atLeast"/>
        <w:jc w:val="center"/>
        <w:rPr>
          <w:sz w:val="24"/>
          <w:szCs w:val="24"/>
        </w:rPr>
      </w:pPr>
      <w:r w:rsidRPr="00D70BD7">
        <w:rPr>
          <w:sz w:val="24"/>
          <w:szCs w:val="24"/>
        </w:rPr>
        <w:t xml:space="preserve">Технические и организационные меры защиты </w:t>
      </w:r>
    </w:p>
    <w:p w14:paraId="5686AF6C" w14:textId="77777777" w:rsidR="00C022E6" w:rsidRPr="00C022E6" w:rsidRDefault="00C022E6" w:rsidP="00C022E6">
      <w:pPr>
        <w:pStyle w:val="af2"/>
        <w:spacing w:line="100" w:lineRule="atLeast"/>
        <w:ind w:left="927"/>
        <w:rPr>
          <w:sz w:val="24"/>
          <w:szCs w:val="24"/>
        </w:rPr>
      </w:pPr>
    </w:p>
    <w:p w14:paraId="0804A5F8" w14:textId="77777777" w:rsidR="00284773" w:rsidRPr="00D70BD7" w:rsidRDefault="008325C5" w:rsidP="00284773">
      <w:pPr>
        <w:pStyle w:val="af2"/>
        <w:numPr>
          <w:ilvl w:val="1"/>
          <w:numId w:val="17"/>
        </w:numPr>
        <w:spacing w:line="100" w:lineRule="atLeast"/>
        <w:ind w:left="0" w:firstLine="567"/>
        <w:jc w:val="both"/>
        <w:rPr>
          <w:sz w:val="24"/>
          <w:szCs w:val="24"/>
        </w:rPr>
      </w:pPr>
      <w:r w:rsidRPr="00D70BD7">
        <w:rPr>
          <w:sz w:val="24"/>
          <w:szCs w:val="24"/>
        </w:rPr>
        <w:t xml:space="preserve">Защита от неавторизованного подбора. </w:t>
      </w:r>
    </w:p>
    <w:p w14:paraId="355FC581" w14:textId="77777777" w:rsidR="008325C5" w:rsidRPr="00D70BD7" w:rsidRDefault="008325C5" w:rsidP="00284773">
      <w:pPr>
        <w:pStyle w:val="af2"/>
        <w:spacing w:line="100" w:lineRule="atLeast"/>
        <w:ind w:left="0" w:firstLine="567"/>
        <w:jc w:val="both"/>
        <w:rPr>
          <w:sz w:val="24"/>
          <w:szCs w:val="24"/>
        </w:rPr>
      </w:pPr>
      <w:r w:rsidRPr="00D70BD7">
        <w:rPr>
          <w:sz w:val="24"/>
          <w:szCs w:val="24"/>
        </w:rPr>
        <w:t xml:space="preserve">Для всех типов учетных записей АРМ должна быть активирована функция автоматической блокировки сеанса доступа после превышения лимита неудачных попыток аутентификации. </w:t>
      </w:r>
    </w:p>
    <w:p w14:paraId="3628B85C" w14:textId="77777777" w:rsidR="00284773" w:rsidRPr="00D70BD7" w:rsidRDefault="008325C5" w:rsidP="00284773">
      <w:pPr>
        <w:pStyle w:val="af2"/>
        <w:numPr>
          <w:ilvl w:val="1"/>
          <w:numId w:val="17"/>
        </w:numPr>
        <w:spacing w:line="100" w:lineRule="atLeast"/>
        <w:ind w:left="0" w:firstLine="567"/>
        <w:jc w:val="both"/>
        <w:rPr>
          <w:sz w:val="24"/>
          <w:szCs w:val="24"/>
        </w:rPr>
      </w:pPr>
      <w:r w:rsidRPr="00D70BD7">
        <w:rPr>
          <w:sz w:val="24"/>
          <w:szCs w:val="24"/>
        </w:rPr>
        <w:t xml:space="preserve">Автоматическая блокировка экрана. </w:t>
      </w:r>
    </w:p>
    <w:p w14:paraId="53357ABC" w14:textId="77777777" w:rsidR="008325C5" w:rsidRPr="00D70BD7" w:rsidRDefault="008325C5" w:rsidP="00284773">
      <w:pPr>
        <w:pStyle w:val="af2"/>
        <w:spacing w:line="100" w:lineRule="atLeast"/>
        <w:ind w:left="0" w:firstLine="567"/>
        <w:jc w:val="both"/>
        <w:rPr>
          <w:sz w:val="24"/>
          <w:szCs w:val="24"/>
        </w:rPr>
      </w:pPr>
      <w:r w:rsidRPr="00D70BD7">
        <w:rPr>
          <w:sz w:val="24"/>
          <w:szCs w:val="24"/>
        </w:rPr>
        <w:t xml:space="preserve">При простое АРМ без активности пользователя более 10 минут должно происходить автоматическое завершение сеанса или блокировка экрана, требующая повторной аутентификации. </w:t>
      </w:r>
    </w:p>
    <w:p w14:paraId="45B26BEB" w14:textId="77777777" w:rsidR="008325C5" w:rsidRDefault="008325C5" w:rsidP="00C022E6">
      <w:pPr>
        <w:spacing w:line="100" w:lineRule="atLeast"/>
        <w:ind w:firstLine="567"/>
        <w:jc w:val="both"/>
      </w:pPr>
      <w:r>
        <w:t xml:space="preserve">4.3. </w:t>
      </w:r>
      <w:r w:rsidR="00C022E6">
        <w:t>Для всех типов учетных записей должна быть активирована функция</w:t>
      </w:r>
      <w:r w:rsidR="00C022E6" w:rsidRPr="00C022E6">
        <w:t xml:space="preserve"> </w:t>
      </w:r>
      <w:r w:rsidR="00C022E6">
        <w:t>автоматической блокировки (приостановки) сеанса доступа после превышения</w:t>
      </w:r>
      <w:r w:rsidR="00C022E6" w:rsidRPr="00C022E6">
        <w:t xml:space="preserve"> </w:t>
      </w:r>
      <w:r w:rsidR="00C022E6">
        <w:t>лимита неудачных попыток аутентификации. Рекомендуемые параметры:</w:t>
      </w:r>
      <w:r w:rsidR="00C022E6" w:rsidRPr="00C022E6">
        <w:t xml:space="preserve"> </w:t>
      </w:r>
      <w:r w:rsidR="00C022E6">
        <w:t>блокировка</w:t>
      </w:r>
      <w:r w:rsidR="00C022E6" w:rsidRPr="00C022E6">
        <w:t xml:space="preserve"> </w:t>
      </w:r>
      <w:r w:rsidR="00C022E6">
        <w:t>учетной</w:t>
      </w:r>
      <w:r w:rsidR="00C022E6" w:rsidRPr="00C022E6">
        <w:t xml:space="preserve"> </w:t>
      </w:r>
      <w:r w:rsidR="00C022E6">
        <w:t>записи</w:t>
      </w:r>
      <w:r w:rsidR="00C022E6" w:rsidRPr="00C022E6">
        <w:t xml:space="preserve"> </w:t>
      </w:r>
      <w:r w:rsidR="00C022E6">
        <w:t>на</w:t>
      </w:r>
      <w:r w:rsidR="00C022E6" w:rsidRPr="00C022E6">
        <w:t xml:space="preserve"> </w:t>
      </w:r>
      <w:r w:rsidR="00C022E6">
        <w:t>30</w:t>
      </w:r>
      <w:r w:rsidR="00C022E6" w:rsidRPr="00C022E6">
        <w:t xml:space="preserve"> </w:t>
      </w:r>
      <w:r w:rsidR="00C022E6">
        <w:t>минут</w:t>
      </w:r>
      <w:r w:rsidR="00C022E6" w:rsidRPr="00C022E6">
        <w:t xml:space="preserve"> </w:t>
      </w:r>
      <w:r w:rsidR="00C022E6">
        <w:t>после</w:t>
      </w:r>
      <w:r w:rsidR="00C022E6" w:rsidRPr="00C022E6">
        <w:t xml:space="preserve"> </w:t>
      </w:r>
      <w:r w:rsidR="00C022E6">
        <w:t>5</w:t>
      </w:r>
      <w:r w:rsidR="00C022E6" w:rsidRPr="00C022E6">
        <w:t xml:space="preserve"> </w:t>
      </w:r>
      <w:r w:rsidR="00C022E6">
        <w:t>неудачных</w:t>
      </w:r>
      <w:r w:rsidR="00C022E6" w:rsidRPr="00C022E6">
        <w:t xml:space="preserve"> </w:t>
      </w:r>
      <w:r w:rsidR="00C022E6">
        <w:t>попыток</w:t>
      </w:r>
      <w:r w:rsidR="00C022E6" w:rsidRPr="00C022E6">
        <w:t xml:space="preserve"> </w:t>
      </w:r>
      <w:r w:rsidR="00C022E6">
        <w:t>аутентификации в течение 5 минут.</w:t>
      </w:r>
    </w:p>
    <w:p w14:paraId="68E2E63E" w14:textId="77777777" w:rsidR="00284773" w:rsidRDefault="008325C5" w:rsidP="008325C5">
      <w:pPr>
        <w:spacing w:line="100" w:lineRule="atLeast"/>
        <w:ind w:firstLine="567"/>
        <w:jc w:val="both"/>
      </w:pPr>
      <w:r>
        <w:t xml:space="preserve">4.4. Передача и хранение вне системы. </w:t>
      </w:r>
    </w:p>
    <w:p w14:paraId="63A7CA7D" w14:textId="77777777" w:rsidR="008325C5" w:rsidRDefault="008325C5" w:rsidP="008325C5">
      <w:pPr>
        <w:spacing w:line="100" w:lineRule="atLeast"/>
        <w:ind w:firstLine="567"/>
        <w:jc w:val="both"/>
      </w:pPr>
      <w:r>
        <w:t xml:space="preserve">Категорически запрещается записывать пароли на бумажных носителях, оставлять их на </w:t>
      </w:r>
      <w:proofErr w:type="spellStart"/>
      <w:r>
        <w:t>стикерах</w:t>
      </w:r>
      <w:proofErr w:type="spellEnd"/>
      <w:r>
        <w:t xml:space="preserve"> у рабочего места, сохранять в общедоступных текстовых файлах или передавать через открытые каналы связи (электронная почта, мессенджеры). </w:t>
      </w:r>
    </w:p>
    <w:p w14:paraId="371001D1" w14:textId="77777777" w:rsidR="00284773" w:rsidRDefault="008325C5" w:rsidP="008325C5">
      <w:pPr>
        <w:spacing w:line="100" w:lineRule="atLeast"/>
        <w:ind w:firstLine="567"/>
        <w:jc w:val="both"/>
      </w:pPr>
      <w:r>
        <w:t xml:space="preserve">4.5. Ответственность. </w:t>
      </w:r>
    </w:p>
    <w:p w14:paraId="7C2271AF" w14:textId="61008455" w:rsidR="008325C5" w:rsidRDefault="008325C5" w:rsidP="008325C5">
      <w:pPr>
        <w:spacing w:line="100" w:lineRule="atLeast"/>
        <w:ind w:firstLine="567"/>
        <w:jc w:val="both"/>
      </w:pPr>
      <w:r>
        <w:t>Пользователь несет персональную ответственность за сохранность своего пароля. Передача учетных данных третьим лицам запрещена. О любом факте компрометации пароль должен быть немедленно изменен, а инцидент зарегистрирован</w:t>
      </w:r>
      <w:r w:rsidR="00825F36">
        <w:t>.</w:t>
      </w:r>
    </w:p>
    <w:p w14:paraId="507040B5" w14:textId="77777777" w:rsidR="008325C5" w:rsidRDefault="008325C5">
      <w:pPr>
        <w:suppressAutoHyphens w:val="0"/>
      </w:pPr>
    </w:p>
    <w:sectPr w:rsidR="008325C5" w:rsidSect="00C76B7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627" w:right="704" w:bottom="622" w:left="873" w:header="720" w:footer="720" w:gutter="0"/>
      <w:cols w:space="72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6FDC5B4" w14:textId="77777777" w:rsidR="009D1DB4" w:rsidRDefault="009D1DB4" w:rsidP="004C4690">
      <w:r>
        <w:separator/>
      </w:r>
    </w:p>
  </w:endnote>
  <w:endnote w:type="continuationSeparator" w:id="0">
    <w:p w14:paraId="3FF85200" w14:textId="77777777" w:rsidR="009D1DB4" w:rsidRDefault="009D1DB4" w:rsidP="004C46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5A242A" w14:textId="77777777" w:rsidR="004C4690" w:rsidRDefault="004C4690">
    <w:pPr>
      <w:pStyle w:val="af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ED7FFE" w14:textId="77777777" w:rsidR="004C4690" w:rsidRDefault="004C4690">
    <w:pPr>
      <w:pStyle w:val="af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B805F0" w14:textId="77777777" w:rsidR="004C4690" w:rsidRDefault="004C4690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AA8A4AB" w14:textId="77777777" w:rsidR="009D1DB4" w:rsidRDefault="009D1DB4" w:rsidP="004C4690">
      <w:r>
        <w:separator/>
      </w:r>
    </w:p>
  </w:footnote>
  <w:footnote w:type="continuationSeparator" w:id="0">
    <w:p w14:paraId="2BA0F0E4" w14:textId="77777777" w:rsidR="009D1DB4" w:rsidRDefault="009D1DB4" w:rsidP="004C46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B0C6A8" w14:textId="77777777" w:rsidR="004C4690" w:rsidRDefault="004C4690">
    <w:pPr>
      <w:pStyle w:val="af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65C5F9" w14:textId="77777777" w:rsidR="004C4690" w:rsidRDefault="004C4690">
    <w:pPr>
      <w:pStyle w:val="af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767878" w14:textId="77777777" w:rsidR="004C4690" w:rsidRDefault="004C4690">
    <w:pPr>
      <w:pStyle w:val="af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hint="default"/>
        <w:sz w:val="28"/>
        <w:szCs w:val="28"/>
      </w:r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"/>
      <w:lvlJc w:val="left"/>
      <w:pPr>
        <w:tabs>
          <w:tab w:val="num" w:pos="0"/>
        </w:tabs>
        <w:ind w:left="1458" w:hanging="360"/>
      </w:pPr>
      <w:rPr>
        <w:rFonts w:ascii="Wingdings" w:hAnsi="Wingdings" w:hint="default"/>
      </w:r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2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Wingdings" w:hAnsi="Wingdings" w:cs="Wingdings" w:hint="default"/>
        <w:sz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rFonts w:ascii="Courier New" w:hAnsi="Courier New" w:cs="Courier New" w:hint="default"/>
        <w:kern w:val="1"/>
        <w:sz w:val="24"/>
        <w:szCs w:val="24"/>
      </w:rPr>
    </w:lvl>
    <w:lvl w:ilvl="2">
      <w:start w:val="2"/>
      <w:numFmt w:val="decimal"/>
      <w:lvlText w:val="3.%3."/>
      <w:lvlJc w:val="left"/>
      <w:pPr>
        <w:tabs>
          <w:tab w:val="num" w:pos="0"/>
        </w:tabs>
        <w:ind w:left="1224" w:hanging="504"/>
      </w:pPr>
      <w:rPr>
        <w:rFonts w:ascii="Wingdings" w:hAnsi="Wingdings" w:cs="Wingdings"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ascii="Symbol" w:hAnsi="Symbol" w:cs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4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―"/>
      <w:lvlJc w:val="left"/>
      <w:pPr>
        <w:tabs>
          <w:tab w:val="num" w:pos="0"/>
        </w:tabs>
        <w:ind w:left="2062" w:hanging="360"/>
      </w:pPr>
      <w:rPr>
        <w:rFonts w:ascii="Calibri" w:hAnsi="Calibri" w:hint="default"/>
        <w:kern w:val="1"/>
        <w:sz w:val="28"/>
        <w:szCs w:val="28"/>
      </w:r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3)"/>
      <w:lvlJc w:val="left"/>
      <w:pPr>
        <w:tabs>
          <w:tab w:val="num" w:pos="0"/>
        </w:tabs>
        <w:ind w:left="1356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3)"/>
      <w:lvlJc w:val="left"/>
      <w:pPr>
        <w:tabs>
          <w:tab w:val="num" w:pos="0"/>
        </w:tabs>
        <w:ind w:left="1356" w:hanging="504"/>
      </w:pPr>
      <w:rPr>
        <w:rFonts w:hint="default"/>
        <w:sz w:val="28"/>
        <w:szCs w:val="28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hint="default"/>
        <w:sz w:val="28"/>
        <w:szCs w:val="2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hint="default"/>
        <w:sz w:val="28"/>
        <w:szCs w:val="2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  <w:sz w:val="28"/>
        <w:szCs w:val="2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  <w:sz w:val="28"/>
        <w:szCs w:val="2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  <w:sz w:val="28"/>
        <w:szCs w:val="2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  <w:sz w:val="28"/>
        <w:szCs w:val="28"/>
      </w:rPr>
    </w:lvl>
  </w:abstractNum>
  <w:abstractNum w:abstractNumId="7" w15:restartNumberingAfterBreak="0">
    <w:nsid w:val="00000008"/>
    <w:multiLevelType w:val="multi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sz w:val="28"/>
        <w:szCs w:val="28"/>
      </w:rPr>
    </w:lvl>
    <w:lvl w:ilvl="2">
      <w:start w:val="1"/>
      <w:numFmt w:val="decimal"/>
      <w:lvlText w:val="%3)"/>
      <w:lvlJc w:val="left"/>
      <w:pPr>
        <w:tabs>
          <w:tab w:val="num" w:pos="0"/>
        </w:tabs>
        <w:ind w:left="1356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8" w15:restartNumberingAfterBreak="0">
    <w:nsid w:val="00000009"/>
    <w:multiLevelType w:val="single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644" w:hanging="360"/>
      </w:pPr>
      <w:rPr>
        <w:rFonts w:hint="default"/>
      </w:rPr>
    </w:lvl>
  </w:abstractNum>
  <w:abstractNum w:abstractNumId="9" w15:restartNumberingAfterBreak="0">
    <w:nsid w:val="0000000A"/>
    <w:multiLevelType w:val="multi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3)"/>
      <w:lvlJc w:val="left"/>
      <w:pPr>
        <w:tabs>
          <w:tab w:val="num" w:pos="0"/>
        </w:tabs>
        <w:ind w:left="1356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0" w15:restartNumberingAfterBreak="0">
    <w:nsid w:val="0000000B"/>
    <w:multiLevelType w:val="singleLevel"/>
    <w:tmpl w:val="0000000B"/>
    <w:name w:val="WW8Num11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</w:rPr>
    </w:lvl>
  </w:abstractNum>
  <w:abstractNum w:abstractNumId="11" w15:restartNumberingAfterBreak="0">
    <w:nsid w:val="0000000C"/>
    <w:multiLevelType w:val="multilevel"/>
    <w:tmpl w:val="0000000C"/>
    <w:name w:val="WW8Num1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rFonts w:ascii="Courier New" w:hAnsi="Courier New" w:cs="Courier New" w:hint="default"/>
      </w:rPr>
    </w:lvl>
    <w:lvl w:ilvl="2">
      <w:start w:val="1"/>
      <w:numFmt w:val="decimal"/>
      <w:lvlText w:val="%3)"/>
      <w:lvlJc w:val="left"/>
      <w:pPr>
        <w:tabs>
          <w:tab w:val="num" w:pos="0"/>
        </w:tabs>
        <w:ind w:left="8160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cs="Times New Roman" w:hint="default"/>
      </w:rPr>
    </w:lvl>
  </w:abstractNum>
  <w:abstractNum w:abstractNumId="12" w15:restartNumberingAfterBreak="0">
    <w:nsid w:val="0000000D"/>
    <w:multiLevelType w:val="singleLevel"/>
    <w:tmpl w:val="0000000D"/>
    <w:name w:val="WW8Num1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Calibri" w:eastAsia="Calibri" w:hAnsi="Calibri" w:cs="Calibri" w:hint="default"/>
        <w:sz w:val="24"/>
        <w:szCs w:val="24"/>
      </w:rPr>
    </w:lvl>
  </w:abstractNum>
  <w:abstractNum w:abstractNumId="13" w15:restartNumberingAfterBreak="0">
    <w:nsid w:val="0000000E"/>
    <w:multiLevelType w:val="singleLevel"/>
    <w:tmpl w:val="0000000E"/>
    <w:name w:val="WW8Num1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hint="default"/>
        <w:sz w:val="28"/>
        <w:szCs w:val="28"/>
      </w:rPr>
    </w:lvl>
  </w:abstractNum>
  <w:abstractNum w:abstractNumId="14" w15:restartNumberingAfterBreak="0">
    <w:nsid w:val="0000000F"/>
    <w:multiLevelType w:val="multilevel"/>
    <w:tmpl w:val="0000000F"/>
    <w:name w:val="WW8Num15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eastAsia="Calibri"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rFonts w:hint="default"/>
        <w:b w:val="0"/>
        <w:sz w:val="24"/>
        <w:szCs w:val="24"/>
      </w:rPr>
    </w:lvl>
    <w:lvl w:ilvl="2">
      <w:start w:val="1"/>
      <w:numFmt w:val="decimal"/>
      <w:lvlText w:val="%3)"/>
      <w:lvlJc w:val="left"/>
      <w:pPr>
        <w:tabs>
          <w:tab w:val="num" w:pos="0"/>
        </w:tabs>
        <w:ind w:left="1356" w:hanging="504"/>
      </w:pPr>
      <w:rPr>
        <w:rFonts w:eastAsia="Calibri" w:hint="default"/>
        <w:sz w:val="28"/>
        <w:szCs w:val="28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eastAsia="Calibri" w:hint="default"/>
        <w:sz w:val="28"/>
        <w:szCs w:val="2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eastAsia="Calibri" w:hint="default"/>
        <w:sz w:val="28"/>
        <w:szCs w:val="2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eastAsia="Calibri" w:hint="default"/>
        <w:sz w:val="28"/>
        <w:szCs w:val="2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eastAsia="Calibri" w:hint="default"/>
        <w:sz w:val="28"/>
        <w:szCs w:val="2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eastAsia="Calibri" w:hint="default"/>
        <w:sz w:val="28"/>
        <w:szCs w:val="2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eastAsia="Calibri" w:hint="default"/>
        <w:sz w:val="28"/>
        <w:szCs w:val="28"/>
      </w:rPr>
    </w:lvl>
  </w:abstractNum>
  <w:abstractNum w:abstractNumId="15" w15:restartNumberingAfterBreak="0">
    <w:nsid w:val="10123651"/>
    <w:multiLevelType w:val="hybridMultilevel"/>
    <w:tmpl w:val="DF7886DC"/>
    <w:lvl w:ilvl="0" w:tplc="04190003">
      <w:start w:val="1"/>
      <w:numFmt w:val="bullet"/>
      <w:lvlText w:val=""/>
      <w:lvlJc w:val="left"/>
      <w:pPr>
        <w:ind w:left="1458" w:hanging="360"/>
      </w:pPr>
      <w:rPr>
        <w:rFonts w:ascii="Wingdings" w:hAnsi="Wingdings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217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9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1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3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5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7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9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18" w:hanging="360"/>
      </w:pPr>
      <w:rPr>
        <w:rFonts w:ascii="Wingdings" w:hAnsi="Wingdings" w:hint="default"/>
      </w:rPr>
    </w:lvl>
  </w:abstractNum>
  <w:abstractNum w:abstractNumId="16" w15:restartNumberingAfterBreak="0">
    <w:nsid w:val="586B3CBD"/>
    <w:multiLevelType w:val="multilevel"/>
    <w:tmpl w:val="52529148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2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DE7"/>
    <w:rsid w:val="000169DB"/>
    <w:rsid w:val="00063D4E"/>
    <w:rsid w:val="000E0CB2"/>
    <w:rsid w:val="00157400"/>
    <w:rsid w:val="00215DA4"/>
    <w:rsid w:val="00284773"/>
    <w:rsid w:val="00307B67"/>
    <w:rsid w:val="004C4690"/>
    <w:rsid w:val="004D5BB6"/>
    <w:rsid w:val="006810C0"/>
    <w:rsid w:val="007F6675"/>
    <w:rsid w:val="00825F36"/>
    <w:rsid w:val="008325C5"/>
    <w:rsid w:val="00884F0A"/>
    <w:rsid w:val="0096121C"/>
    <w:rsid w:val="00973038"/>
    <w:rsid w:val="00985AB4"/>
    <w:rsid w:val="009D1DB4"/>
    <w:rsid w:val="00A02DD6"/>
    <w:rsid w:val="00A34B5E"/>
    <w:rsid w:val="00A63229"/>
    <w:rsid w:val="00A64B42"/>
    <w:rsid w:val="00AD65B6"/>
    <w:rsid w:val="00B16CF2"/>
    <w:rsid w:val="00BA7DEF"/>
    <w:rsid w:val="00C022E6"/>
    <w:rsid w:val="00C76B7B"/>
    <w:rsid w:val="00CC1710"/>
    <w:rsid w:val="00D70BD7"/>
    <w:rsid w:val="00DC1C2F"/>
    <w:rsid w:val="00E10874"/>
    <w:rsid w:val="00E22DE7"/>
    <w:rsid w:val="00E354CD"/>
    <w:rsid w:val="00EA3183"/>
    <w:rsid w:val="00ED5192"/>
    <w:rsid w:val="00FF03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4A538115"/>
  <w15:docId w15:val="{728A52CE-150D-4CAF-AE07-1F32F5E9D0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4F0A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spacing w:before="240" w:after="60"/>
      <w:outlineLvl w:val="0"/>
    </w:pPr>
    <w:rPr>
      <w:rFonts w:ascii="Cambria" w:hAnsi="Cambria"/>
      <w:b/>
      <w:bCs/>
      <w:kern w:val="1"/>
      <w:sz w:val="32"/>
      <w:szCs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6">
    <w:name w:val="heading 6"/>
    <w:basedOn w:val="a"/>
    <w:next w:val="a"/>
    <w:qFormat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qFormat/>
    <w:pPr>
      <w:numPr>
        <w:ilvl w:val="6"/>
        <w:numId w:val="1"/>
      </w:num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hint="default"/>
      <w:sz w:val="28"/>
      <w:szCs w:val="28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hint="default"/>
    </w:rPr>
  </w:style>
  <w:style w:type="character" w:customStyle="1" w:styleId="WW8Num4z0">
    <w:name w:val="WW8Num4z0"/>
    <w:rPr>
      <w:rFonts w:ascii="Wingdings" w:hAnsi="Wingdings" w:cs="Wingdings" w:hint="default"/>
      <w:sz w:val="24"/>
    </w:rPr>
  </w:style>
  <w:style w:type="character" w:customStyle="1" w:styleId="WW8Num4z1">
    <w:name w:val="WW8Num4z1"/>
    <w:rPr>
      <w:rFonts w:ascii="Courier New" w:hAnsi="Courier New" w:cs="Courier New" w:hint="default"/>
      <w:kern w:val="1"/>
      <w:sz w:val="24"/>
      <w:szCs w:val="24"/>
    </w:rPr>
  </w:style>
  <w:style w:type="character" w:customStyle="1" w:styleId="WW8Num4z2">
    <w:name w:val="WW8Num4z2"/>
    <w:rPr>
      <w:rFonts w:ascii="Wingdings" w:hAnsi="Wingdings" w:cs="Wingdings" w:hint="default"/>
    </w:rPr>
  </w:style>
  <w:style w:type="character" w:customStyle="1" w:styleId="WW8Num4z3">
    <w:name w:val="WW8Num4z3"/>
    <w:rPr>
      <w:rFonts w:ascii="Symbol" w:hAnsi="Symbol" w:cs="Symbol" w:hint="default"/>
    </w:rPr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hint="default"/>
      <w:kern w:val="1"/>
      <w:sz w:val="28"/>
      <w:szCs w:val="28"/>
    </w:rPr>
  </w:style>
  <w:style w:type="character" w:customStyle="1" w:styleId="WW8Num6z0">
    <w:name w:val="WW8Num6z0"/>
  </w:style>
  <w:style w:type="character" w:customStyle="1" w:styleId="WW8Num6z1">
    <w:name w:val="WW8Num6z1"/>
  </w:style>
  <w:style w:type="character" w:customStyle="1" w:styleId="WW8Num6z2">
    <w:name w:val="WW8Num6z2"/>
    <w:rPr>
      <w:rFonts w:hint="default"/>
    </w:rPr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hint="default"/>
      <w:sz w:val="28"/>
      <w:szCs w:val="28"/>
    </w:rPr>
  </w:style>
  <w:style w:type="character" w:customStyle="1" w:styleId="WW8Num7z1">
    <w:name w:val="WW8Num7z1"/>
  </w:style>
  <w:style w:type="character" w:customStyle="1" w:styleId="WW8Num8z0">
    <w:name w:val="WW8Num8z0"/>
  </w:style>
  <w:style w:type="character" w:customStyle="1" w:styleId="WW8Num8z1">
    <w:name w:val="WW8Num8z1"/>
    <w:rPr>
      <w:sz w:val="28"/>
      <w:szCs w:val="28"/>
    </w:rPr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hint="default"/>
    </w:rPr>
  </w:style>
  <w:style w:type="character" w:customStyle="1" w:styleId="WW8Num10z0">
    <w:name w:val="WW8Num10z0"/>
    <w:rPr>
      <w:rFonts w:hint="default"/>
      <w:sz w:val="28"/>
      <w:szCs w:val="28"/>
    </w:rPr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  <w:rPr>
      <w:rFonts w:hint="default"/>
    </w:rPr>
  </w:style>
  <w:style w:type="character" w:customStyle="1" w:styleId="WW8Num12z0">
    <w:name w:val="WW8Num12z0"/>
    <w:rPr>
      <w:rFonts w:cs="Times New Roman" w:hint="default"/>
    </w:rPr>
  </w:style>
  <w:style w:type="character" w:customStyle="1" w:styleId="WW8Num12z1">
    <w:name w:val="WW8Num12z1"/>
    <w:rPr>
      <w:rFonts w:ascii="Courier New" w:hAnsi="Courier New" w:cs="Courier New" w:hint="default"/>
    </w:rPr>
  </w:style>
  <w:style w:type="character" w:customStyle="1" w:styleId="WW8Num13z0">
    <w:name w:val="WW8Num13z0"/>
    <w:rPr>
      <w:rFonts w:ascii="Calibri" w:eastAsia="Calibri" w:hAnsi="Calibri" w:cs="Calibri" w:hint="default"/>
      <w:sz w:val="24"/>
      <w:szCs w:val="24"/>
    </w:rPr>
  </w:style>
  <w:style w:type="character" w:customStyle="1" w:styleId="WW8Num14z0">
    <w:name w:val="WW8Num14z0"/>
    <w:rPr>
      <w:rFonts w:hint="default"/>
      <w:sz w:val="28"/>
      <w:szCs w:val="28"/>
    </w:rPr>
  </w:style>
  <w:style w:type="character" w:customStyle="1" w:styleId="WW8Num15z0">
    <w:name w:val="WW8Num15z0"/>
    <w:rPr>
      <w:rFonts w:eastAsia="Calibri" w:hint="default"/>
      <w:sz w:val="28"/>
      <w:szCs w:val="28"/>
    </w:rPr>
  </w:style>
  <w:style w:type="character" w:customStyle="1" w:styleId="WW8Num15z1">
    <w:name w:val="WW8Num15z1"/>
    <w:rPr>
      <w:rFonts w:hint="default"/>
      <w:b w:val="0"/>
      <w:sz w:val="24"/>
      <w:szCs w:val="24"/>
    </w:rPr>
  </w:style>
  <w:style w:type="character" w:customStyle="1" w:styleId="WW8Num11z1">
    <w:name w:val="WW8Num11z1"/>
    <w:rPr>
      <w:rFonts w:hint="default"/>
      <w:b w:val="0"/>
      <w:sz w:val="24"/>
      <w:szCs w:val="24"/>
    </w:rPr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3z1">
    <w:name w:val="WW8Num13z1"/>
    <w:rPr>
      <w:rFonts w:ascii="Courier New" w:hAnsi="Courier New" w:cs="Courier New" w:hint="default"/>
    </w:rPr>
  </w:style>
  <w:style w:type="character" w:customStyle="1" w:styleId="WW8Num16z0">
    <w:name w:val="WW8Num16z0"/>
    <w:rPr>
      <w:rFonts w:hint="default"/>
    </w:rPr>
  </w:style>
  <w:style w:type="character" w:customStyle="1" w:styleId="WW8Num16z1">
    <w:name w:val="WW8Num16z1"/>
    <w:rPr>
      <w:rFonts w:hint="default"/>
      <w:b w:val="0"/>
      <w:sz w:val="24"/>
      <w:szCs w:val="24"/>
    </w:rPr>
  </w:style>
  <w:style w:type="character" w:customStyle="1" w:styleId="WW8Num3z1">
    <w:name w:val="WW8Num3z1"/>
    <w:rPr>
      <w:rFonts w:ascii="Courier New" w:hAnsi="Courier New" w:cs="Courier New" w:hint="default"/>
    </w:rPr>
  </w:style>
  <w:style w:type="character" w:customStyle="1" w:styleId="WW8Num3z2">
    <w:name w:val="WW8Num3z2"/>
    <w:rPr>
      <w:rFonts w:ascii="Wingdings" w:hAnsi="Wingdings" w:cs="Wingdings" w:hint="default"/>
    </w:rPr>
  </w:style>
  <w:style w:type="character" w:customStyle="1" w:styleId="WW8Num3z3">
    <w:name w:val="WW8Num3z3"/>
    <w:rPr>
      <w:rFonts w:ascii="Symbol" w:hAnsi="Symbol" w:cs="Symbol" w:hint="default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3z2">
    <w:name w:val="WW8Num13z2"/>
    <w:rPr>
      <w:rFonts w:ascii="Wingdings" w:hAnsi="Wingdings" w:cs="Wingdings" w:hint="default"/>
    </w:rPr>
  </w:style>
  <w:style w:type="character" w:customStyle="1" w:styleId="WW8Num13z3">
    <w:name w:val="WW8Num13z3"/>
    <w:rPr>
      <w:rFonts w:ascii="Symbol" w:hAnsi="Symbol" w:cs="Symbol" w:hint="default"/>
    </w:rPr>
  </w:style>
  <w:style w:type="character" w:customStyle="1" w:styleId="WW8Num14z1">
    <w:name w:val="WW8Num14z1"/>
    <w:rPr>
      <w:rFonts w:hint="default"/>
      <w:b w:val="0"/>
      <w:sz w:val="24"/>
      <w:szCs w:val="24"/>
    </w:rPr>
  </w:style>
  <w:style w:type="character" w:customStyle="1" w:styleId="WW8Num17z0">
    <w:name w:val="WW8Num17z0"/>
    <w:rPr>
      <w:rFonts w:hint="default"/>
    </w:rPr>
  </w:style>
  <w:style w:type="character" w:customStyle="1" w:styleId="WW8Num17z1">
    <w:name w:val="WW8Num17z1"/>
    <w:rPr>
      <w:rFonts w:hint="default"/>
      <w:b w:val="0"/>
      <w:sz w:val="24"/>
      <w:szCs w:val="24"/>
    </w:rPr>
  </w:style>
  <w:style w:type="character" w:customStyle="1" w:styleId="WW8Num18z0">
    <w:name w:val="WW8Num18z0"/>
    <w:rPr>
      <w:rFonts w:hint="default"/>
    </w:rPr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rFonts w:hint="default"/>
    </w:rPr>
  </w:style>
  <w:style w:type="character" w:customStyle="1" w:styleId="WW8Num19z1">
    <w:name w:val="WW8Num19z1"/>
    <w:rPr>
      <w:rFonts w:hint="default"/>
      <w:b w:val="0"/>
      <w:sz w:val="24"/>
      <w:szCs w:val="24"/>
    </w:rPr>
  </w:style>
  <w:style w:type="character" w:customStyle="1" w:styleId="WW8Num20z0">
    <w:name w:val="WW8Num20z0"/>
    <w:rPr>
      <w:rFonts w:hint="default"/>
      <w:sz w:val="28"/>
      <w:szCs w:val="20"/>
    </w:rPr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  <w:rPr>
      <w:rFonts w:hint="default"/>
    </w:rPr>
  </w:style>
  <w:style w:type="character" w:customStyle="1" w:styleId="WW8Num21z1">
    <w:name w:val="WW8Num21z1"/>
    <w:rPr>
      <w:rFonts w:hint="default"/>
      <w:b w:val="0"/>
      <w:sz w:val="24"/>
      <w:szCs w:val="24"/>
    </w:rPr>
  </w:style>
  <w:style w:type="character" w:customStyle="1" w:styleId="WW8Num22z0">
    <w:name w:val="WW8Num22z0"/>
    <w:rPr>
      <w:rFonts w:hint="default"/>
      <w:b w:val="0"/>
      <w:i w:val="0"/>
    </w:rPr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  <w:rPr>
      <w:rFonts w:hint="default"/>
    </w:rPr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  <w:rPr>
      <w:rFonts w:hint="default"/>
    </w:rPr>
  </w:style>
  <w:style w:type="character" w:customStyle="1" w:styleId="WW8Num24z1">
    <w:name w:val="WW8Num24z1"/>
    <w:rPr>
      <w:rFonts w:hint="default"/>
      <w:b w:val="0"/>
      <w:sz w:val="24"/>
      <w:szCs w:val="24"/>
    </w:rPr>
  </w:style>
  <w:style w:type="character" w:customStyle="1" w:styleId="WW8Num25z0">
    <w:name w:val="WW8Num25z0"/>
    <w:rPr>
      <w:rFonts w:hint="default"/>
    </w:rPr>
  </w:style>
  <w:style w:type="character" w:customStyle="1" w:styleId="WW8Num25z1">
    <w:name w:val="WW8Num25z1"/>
    <w:rPr>
      <w:rFonts w:hint="default"/>
      <w:b w:val="0"/>
      <w:sz w:val="24"/>
      <w:szCs w:val="24"/>
    </w:rPr>
  </w:style>
  <w:style w:type="character" w:customStyle="1" w:styleId="WW8Num26z0">
    <w:name w:val="WW8Num26z0"/>
    <w:rPr>
      <w:rFonts w:hint="default"/>
    </w:rPr>
  </w:style>
  <w:style w:type="character" w:customStyle="1" w:styleId="WW8Num26z1">
    <w:name w:val="WW8Num26z1"/>
    <w:rPr>
      <w:rFonts w:ascii="Courier New" w:hAnsi="Courier New" w:cs="Courier New" w:hint="default"/>
    </w:rPr>
  </w:style>
  <w:style w:type="character" w:customStyle="1" w:styleId="WW8Num26z2">
    <w:name w:val="WW8Num26z2"/>
    <w:rPr>
      <w:rFonts w:ascii="Wingdings" w:hAnsi="Wingdings" w:cs="Wingdings" w:hint="default"/>
    </w:rPr>
  </w:style>
  <w:style w:type="character" w:customStyle="1" w:styleId="WW8Num26z3">
    <w:name w:val="WW8Num26z3"/>
    <w:rPr>
      <w:rFonts w:ascii="Symbol" w:hAnsi="Symbol" w:cs="Symbol" w:hint="default"/>
    </w:rPr>
  </w:style>
  <w:style w:type="character" w:customStyle="1" w:styleId="WW8Num27z0">
    <w:name w:val="WW8Num27z0"/>
    <w:rPr>
      <w:rFonts w:eastAsia="Calibri" w:hint="default"/>
      <w:sz w:val="28"/>
      <w:szCs w:val="28"/>
    </w:rPr>
  </w:style>
  <w:style w:type="character" w:customStyle="1" w:styleId="WW8Num27z1">
    <w:name w:val="WW8Num27z1"/>
    <w:rPr>
      <w:rFonts w:hint="default"/>
      <w:b w:val="0"/>
      <w:sz w:val="24"/>
      <w:szCs w:val="24"/>
    </w:rPr>
  </w:style>
  <w:style w:type="character" w:customStyle="1" w:styleId="WW8Num28z0">
    <w:name w:val="WW8Num28z0"/>
    <w:rPr>
      <w:rFonts w:hint="default"/>
    </w:rPr>
  </w:style>
  <w:style w:type="character" w:customStyle="1" w:styleId="WW8Num28z1">
    <w:name w:val="WW8Num28z1"/>
    <w:rPr>
      <w:rFonts w:ascii="Courier New" w:hAnsi="Courier New" w:cs="Courier New" w:hint="default"/>
    </w:rPr>
  </w:style>
  <w:style w:type="character" w:customStyle="1" w:styleId="WW8Num28z2">
    <w:name w:val="WW8Num28z2"/>
    <w:rPr>
      <w:rFonts w:ascii="Wingdings" w:hAnsi="Wingdings" w:cs="Wingdings" w:hint="default"/>
    </w:rPr>
  </w:style>
  <w:style w:type="character" w:customStyle="1" w:styleId="WW8Num28z3">
    <w:name w:val="WW8Num28z3"/>
    <w:rPr>
      <w:rFonts w:ascii="Symbol" w:hAnsi="Symbol" w:cs="Symbol" w:hint="default"/>
    </w:rPr>
  </w:style>
  <w:style w:type="character" w:customStyle="1" w:styleId="WW8Num29z0">
    <w:name w:val="WW8Num29z0"/>
  </w:style>
  <w:style w:type="character" w:customStyle="1" w:styleId="WW8Num29z1">
    <w:name w:val="WW8Num29z1"/>
    <w:rPr>
      <w:b w:val="0"/>
      <w:sz w:val="24"/>
      <w:szCs w:val="24"/>
    </w:rPr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  <w:rPr>
      <w:rFonts w:hint="default"/>
    </w:rPr>
  </w:style>
  <w:style w:type="character" w:customStyle="1" w:styleId="WW8Num31z0">
    <w:name w:val="WW8Num31z0"/>
    <w:rPr>
      <w:rFonts w:hint="default"/>
      <w:sz w:val="28"/>
      <w:szCs w:val="28"/>
    </w:rPr>
  </w:style>
  <w:style w:type="character" w:customStyle="1" w:styleId="WW8Num31z1">
    <w:name w:val="WW8Num31z1"/>
    <w:rPr>
      <w:rFonts w:hint="default"/>
      <w:b w:val="0"/>
      <w:sz w:val="24"/>
      <w:szCs w:val="24"/>
    </w:rPr>
  </w:style>
  <w:style w:type="character" w:customStyle="1" w:styleId="WW8Num32z0">
    <w:name w:val="WW8Num32z0"/>
    <w:rPr>
      <w:rFonts w:hint="default"/>
    </w:rPr>
  </w:style>
  <w:style w:type="character" w:customStyle="1" w:styleId="WW8Num32z1">
    <w:name w:val="WW8Num32z1"/>
    <w:rPr>
      <w:rFonts w:ascii="Courier New" w:hAnsi="Courier New" w:cs="Courier New" w:hint="default"/>
    </w:rPr>
  </w:style>
  <w:style w:type="character" w:customStyle="1" w:styleId="WW8Num32z2">
    <w:name w:val="WW8Num32z2"/>
    <w:rPr>
      <w:rFonts w:ascii="Wingdings" w:hAnsi="Wingdings" w:cs="Wingdings" w:hint="default"/>
    </w:rPr>
  </w:style>
  <w:style w:type="character" w:customStyle="1" w:styleId="WW8Num32z3">
    <w:name w:val="WW8Num32z3"/>
    <w:rPr>
      <w:rFonts w:ascii="Symbol" w:hAnsi="Symbol" w:cs="Symbol" w:hint="default"/>
    </w:rPr>
  </w:style>
  <w:style w:type="character" w:customStyle="1" w:styleId="WW8Num33z0">
    <w:name w:val="WW8Num33z0"/>
    <w:rPr>
      <w:rFonts w:eastAsia="Calibri" w:hint="default"/>
      <w:sz w:val="28"/>
      <w:szCs w:val="28"/>
    </w:rPr>
  </w:style>
  <w:style w:type="character" w:customStyle="1" w:styleId="WW8Num33z1">
    <w:name w:val="WW8Num33z1"/>
    <w:rPr>
      <w:rFonts w:hint="default"/>
      <w:b w:val="0"/>
      <w:sz w:val="24"/>
      <w:szCs w:val="24"/>
    </w:rPr>
  </w:style>
  <w:style w:type="character" w:customStyle="1" w:styleId="WW8Num34z0">
    <w:name w:val="WW8Num34z0"/>
    <w:rPr>
      <w:rFonts w:hint="default"/>
    </w:rPr>
  </w:style>
  <w:style w:type="character" w:customStyle="1" w:styleId="WW8Num34z1">
    <w:name w:val="WW8Num34z1"/>
    <w:rPr>
      <w:rFonts w:ascii="Courier New" w:hAnsi="Courier New" w:cs="Courier New" w:hint="default"/>
    </w:rPr>
  </w:style>
  <w:style w:type="character" w:customStyle="1" w:styleId="WW8Num34z2">
    <w:name w:val="WW8Num34z2"/>
    <w:rPr>
      <w:rFonts w:ascii="Wingdings" w:hAnsi="Wingdings" w:cs="Wingdings" w:hint="default"/>
    </w:rPr>
  </w:style>
  <w:style w:type="character" w:customStyle="1" w:styleId="WW8Num34z3">
    <w:name w:val="WW8Num34z3"/>
    <w:rPr>
      <w:rFonts w:ascii="Symbol" w:hAnsi="Symbol" w:cs="Symbol" w:hint="default"/>
    </w:rPr>
  </w:style>
  <w:style w:type="character" w:customStyle="1" w:styleId="WW8Num35z0">
    <w:name w:val="WW8Num35z0"/>
    <w:rPr>
      <w:rFonts w:hint="default"/>
    </w:rPr>
  </w:style>
  <w:style w:type="character" w:customStyle="1" w:styleId="WW8Num35z1">
    <w:name w:val="WW8Num35z1"/>
  </w:style>
  <w:style w:type="character" w:customStyle="1" w:styleId="WW8Num35z2">
    <w:name w:val="WW8Num35z2"/>
  </w:style>
  <w:style w:type="character" w:customStyle="1" w:styleId="WW8Num35z3">
    <w:name w:val="WW8Num35z3"/>
  </w:style>
  <w:style w:type="character" w:customStyle="1" w:styleId="WW8Num35z4">
    <w:name w:val="WW8Num35z4"/>
  </w:style>
  <w:style w:type="character" w:customStyle="1" w:styleId="WW8Num35z5">
    <w:name w:val="WW8Num35z5"/>
  </w:style>
  <w:style w:type="character" w:customStyle="1" w:styleId="WW8Num35z6">
    <w:name w:val="WW8Num35z6"/>
  </w:style>
  <w:style w:type="character" w:customStyle="1" w:styleId="WW8Num35z7">
    <w:name w:val="WW8Num35z7"/>
  </w:style>
  <w:style w:type="character" w:customStyle="1" w:styleId="WW8Num35z8">
    <w:name w:val="WW8Num35z8"/>
  </w:style>
  <w:style w:type="character" w:customStyle="1" w:styleId="WW8Num36z0">
    <w:name w:val="WW8Num36z0"/>
    <w:rPr>
      <w:rFonts w:hint="default"/>
    </w:rPr>
  </w:style>
  <w:style w:type="character" w:customStyle="1" w:styleId="WW8Num36z1">
    <w:name w:val="WW8Num36z1"/>
  </w:style>
  <w:style w:type="character" w:customStyle="1" w:styleId="WW8Num36z2">
    <w:name w:val="WW8Num36z2"/>
  </w:style>
  <w:style w:type="character" w:customStyle="1" w:styleId="WW8Num36z3">
    <w:name w:val="WW8Num36z3"/>
  </w:style>
  <w:style w:type="character" w:customStyle="1" w:styleId="WW8Num36z4">
    <w:name w:val="WW8Num36z4"/>
  </w:style>
  <w:style w:type="character" w:customStyle="1" w:styleId="WW8Num36z5">
    <w:name w:val="WW8Num36z5"/>
  </w:style>
  <w:style w:type="character" w:customStyle="1" w:styleId="WW8Num36z6">
    <w:name w:val="WW8Num36z6"/>
  </w:style>
  <w:style w:type="character" w:customStyle="1" w:styleId="WW8Num36z7">
    <w:name w:val="WW8Num36z7"/>
  </w:style>
  <w:style w:type="character" w:customStyle="1" w:styleId="WW8Num36z8">
    <w:name w:val="WW8Num36z8"/>
  </w:style>
  <w:style w:type="character" w:customStyle="1" w:styleId="WW8Num37z0">
    <w:name w:val="WW8Num37z0"/>
    <w:rPr>
      <w:rFonts w:hint="default"/>
    </w:rPr>
  </w:style>
  <w:style w:type="character" w:customStyle="1" w:styleId="WW8Num37z1">
    <w:name w:val="WW8Num37z1"/>
  </w:style>
  <w:style w:type="character" w:customStyle="1" w:styleId="WW8Num37z2">
    <w:name w:val="WW8Num37z2"/>
  </w:style>
  <w:style w:type="character" w:customStyle="1" w:styleId="WW8Num37z3">
    <w:name w:val="WW8Num37z3"/>
  </w:style>
  <w:style w:type="character" w:customStyle="1" w:styleId="WW8Num37z4">
    <w:name w:val="WW8Num37z4"/>
  </w:style>
  <w:style w:type="character" w:customStyle="1" w:styleId="WW8Num37z5">
    <w:name w:val="WW8Num37z5"/>
  </w:style>
  <w:style w:type="character" w:customStyle="1" w:styleId="WW8Num37z6">
    <w:name w:val="WW8Num37z6"/>
  </w:style>
  <w:style w:type="character" w:customStyle="1" w:styleId="WW8Num37z7">
    <w:name w:val="WW8Num37z7"/>
  </w:style>
  <w:style w:type="character" w:customStyle="1" w:styleId="WW8Num37z8">
    <w:name w:val="WW8Num37z8"/>
  </w:style>
  <w:style w:type="character" w:customStyle="1" w:styleId="WW8Num38z0">
    <w:name w:val="WW8Num38z0"/>
    <w:rPr>
      <w:rFonts w:hint="default"/>
    </w:rPr>
  </w:style>
  <w:style w:type="character" w:customStyle="1" w:styleId="WW8Num38z1">
    <w:name w:val="WW8Num38z1"/>
    <w:rPr>
      <w:rFonts w:hint="default"/>
      <w:b w:val="0"/>
      <w:sz w:val="24"/>
      <w:szCs w:val="24"/>
    </w:rPr>
  </w:style>
  <w:style w:type="character" w:customStyle="1" w:styleId="10">
    <w:name w:val="Основной шрифт абзаца1"/>
  </w:style>
  <w:style w:type="character" w:styleId="a3">
    <w:name w:val="Strong"/>
    <w:uiPriority w:val="22"/>
    <w:qFormat/>
    <w:rPr>
      <w:b/>
      <w:bCs/>
    </w:rPr>
  </w:style>
  <w:style w:type="character" w:customStyle="1" w:styleId="30">
    <w:name w:val="Заголовок 3 Знак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Bodytext3Exact">
    <w:name w:val="Body text (3) Exact"/>
    <w:rPr>
      <w:rFonts w:ascii="Arial" w:eastAsia="Arial" w:hAnsi="Arial" w:cs="Arial"/>
      <w:shd w:val="clear" w:color="auto" w:fill="FFFFFF"/>
    </w:rPr>
  </w:style>
  <w:style w:type="character" w:customStyle="1" w:styleId="20">
    <w:name w:val="Заголовок 2 Знак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a4">
    <w:name w:val="Верхний колонтитул Знак"/>
    <w:rPr>
      <w:sz w:val="28"/>
    </w:rPr>
  </w:style>
  <w:style w:type="character" w:customStyle="1" w:styleId="11">
    <w:name w:val="Заголовок 1 Знак"/>
    <w:rPr>
      <w:rFonts w:ascii="Cambria" w:eastAsia="Times New Roman" w:hAnsi="Cambria" w:cs="Times New Roman"/>
      <w:b/>
      <w:bCs/>
      <w:kern w:val="1"/>
      <w:sz w:val="32"/>
      <w:szCs w:val="32"/>
    </w:rPr>
  </w:style>
  <w:style w:type="character" w:customStyle="1" w:styleId="a5">
    <w:name w:val="Нижний колонтитул Знак"/>
    <w:rPr>
      <w:sz w:val="24"/>
      <w:szCs w:val="24"/>
    </w:rPr>
  </w:style>
  <w:style w:type="character" w:customStyle="1" w:styleId="a6">
    <w:name w:val="Основной текст с отступом Знак"/>
    <w:rPr>
      <w:sz w:val="22"/>
    </w:rPr>
  </w:style>
  <w:style w:type="character" w:styleId="a7">
    <w:name w:val="Hyperlink"/>
    <w:rPr>
      <w:color w:val="000080"/>
      <w:u w:val="single"/>
    </w:rPr>
  </w:style>
  <w:style w:type="character" w:customStyle="1" w:styleId="a8">
    <w:name w:val="Символ нумерации"/>
  </w:style>
  <w:style w:type="character" w:customStyle="1" w:styleId="a9">
    <w:name w:val="Маркеры списка"/>
    <w:rPr>
      <w:rFonts w:ascii="OpenSymbol" w:eastAsia="OpenSymbol" w:hAnsi="OpenSymbol" w:cs="OpenSymbol"/>
    </w:rPr>
  </w:style>
  <w:style w:type="paragraph" w:customStyle="1" w:styleId="12">
    <w:name w:val="Заголовок1"/>
    <w:basedOn w:val="a"/>
    <w:next w:val="aa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styleId="aa">
    <w:name w:val="Body Text"/>
    <w:basedOn w:val="a"/>
    <w:pPr>
      <w:spacing w:after="120"/>
    </w:pPr>
  </w:style>
  <w:style w:type="paragraph" w:styleId="ab">
    <w:name w:val="List"/>
    <w:basedOn w:val="aa"/>
    <w:rPr>
      <w:rFonts w:cs="Lucida Sans"/>
    </w:rPr>
  </w:style>
  <w:style w:type="paragraph" w:customStyle="1" w:styleId="13">
    <w:name w:val="Название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14">
    <w:name w:val="Указатель1"/>
    <w:basedOn w:val="a"/>
    <w:pPr>
      <w:suppressLineNumbers/>
    </w:pPr>
    <w:rPr>
      <w:rFonts w:cs="Lucida Sans"/>
    </w:rPr>
  </w:style>
  <w:style w:type="paragraph" w:styleId="ac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d">
    <w:name w:val="Нормальный"/>
    <w:pPr>
      <w:widowControl w:val="0"/>
      <w:suppressAutoHyphens/>
      <w:autoSpaceDE w:val="0"/>
    </w:pPr>
    <w:rPr>
      <w:rFonts w:eastAsia="Arial"/>
      <w:color w:val="000000"/>
      <w:sz w:val="24"/>
      <w:szCs w:val="24"/>
      <w:lang w:eastAsia="ar-SA"/>
    </w:rPr>
  </w:style>
  <w:style w:type="paragraph" w:customStyle="1" w:styleId="ConsPlusNormal">
    <w:name w:val="ConsPlusNormal"/>
    <w:pPr>
      <w:suppressAutoHyphens/>
      <w:autoSpaceDE w:val="0"/>
      <w:ind w:firstLine="720"/>
    </w:pPr>
    <w:rPr>
      <w:rFonts w:ascii="Arial" w:hAnsi="Arial" w:cs="Arial"/>
      <w:lang w:eastAsia="ar-SA"/>
    </w:rPr>
  </w:style>
  <w:style w:type="paragraph" w:customStyle="1" w:styleId="Bodytext3">
    <w:name w:val="Body text (3)"/>
    <w:basedOn w:val="a"/>
    <w:pPr>
      <w:widowControl w:val="0"/>
      <w:shd w:val="clear" w:color="auto" w:fill="FFFFFF"/>
      <w:spacing w:line="0" w:lineRule="atLeast"/>
    </w:pPr>
    <w:rPr>
      <w:rFonts w:ascii="Arial" w:eastAsia="Arial" w:hAnsi="Arial" w:cs="Arial"/>
      <w:sz w:val="20"/>
      <w:szCs w:val="20"/>
    </w:rPr>
  </w:style>
  <w:style w:type="paragraph" w:styleId="ae">
    <w:name w:val="Normal (Web)"/>
    <w:basedOn w:val="a"/>
    <w:pPr>
      <w:spacing w:before="280" w:after="280"/>
    </w:pPr>
  </w:style>
  <w:style w:type="paragraph" w:styleId="af">
    <w:name w:val="header"/>
    <w:basedOn w:val="a"/>
    <w:pPr>
      <w:tabs>
        <w:tab w:val="center" w:pos="4677"/>
        <w:tab w:val="right" w:pos="9355"/>
      </w:tabs>
    </w:pPr>
    <w:rPr>
      <w:sz w:val="28"/>
      <w:szCs w:val="20"/>
    </w:rPr>
  </w:style>
  <w:style w:type="paragraph" w:styleId="af0">
    <w:name w:val="footer"/>
    <w:basedOn w:val="a"/>
    <w:pPr>
      <w:tabs>
        <w:tab w:val="center" w:pos="4677"/>
        <w:tab w:val="right" w:pos="9355"/>
      </w:tabs>
    </w:pPr>
  </w:style>
  <w:style w:type="paragraph" w:styleId="af1">
    <w:name w:val="Body Text Indent"/>
    <w:basedOn w:val="a"/>
    <w:pPr>
      <w:ind w:firstLine="720"/>
      <w:jc w:val="center"/>
    </w:pPr>
    <w:rPr>
      <w:sz w:val="22"/>
      <w:szCs w:val="20"/>
    </w:rPr>
  </w:style>
  <w:style w:type="paragraph" w:styleId="af2">
    <w:name w:val="List Paragraph"/>
    <w:basedOn w:val="a"/>
    <w:qFormat/>
    <w:pPr>
      <w:ind w:left="720"/>
    </w:pPr>
    <w:rPr>
      <w:sz w:val="20"/>
      <w:szCs w:val="20"/>
    </w:rPr>
  </w:style>
  <w:style w:type="paragraph" w:customStyle="1" w:styleId="af3">
    <w:name w:val="Содержимое таблицы"/>
    <w:basedOn w:val="a"/>
    <w:pPr>
      <w:suppressLineNumbers/>
    </w:pPr>
  </w:style>
  <w:style w:type="paragraph" w:customStyle="1" w:styleId="af4">
    <w:name w:val="Заголовок таблицы"/>
    <w:basedOn w:val="af3"/>
    <w:pPr>
      <w:jc w:val="center"/>
    </w:pPr>
    <w:rPr>
      <w:b/>
      <w:bCs/>
    </w:rPr>
  </w:style>
  <w:style w:type="paragraph" w:customStyle="1" w:styleId="af5">
    <w:name w:val="Содержимое врезки"/>
    <w:basedOn w:val="aa"/>
  </w:style>
  <w:style w:type="table" w:styleId="af6">
    <w:name w:val="Table Grid"/>
    <w:basedOn w:val="a1"/>
    <w:uiPriority w:val="39"/>
    <w:rsid w:val="00063D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639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928</Words>
  <Characters>5292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SPecialiST RePack</Company>
  <LinksUpToDate>false</LinksUpToDate>
  <CharactersWithSpaces>6208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Arhipova</dc:creator>
  <cp:keywords/>
  <cp:lastModifiedBy>SHUMKOV</cp:lastModifiedBy>
  <cp:revision>6</cp:revision>
  <cp:lastPrinted>2025-09-25T11:48:00Z</cp:lastPrinted>
  <dcterms:created xsi:type="dcterms:W3CDTF">2026-08-19T14:38:00Z</dcterms:created>
  <dcterms:modified xsi:type="dcterms:W3CDTF">2026-08-27T06:18:00Z</dcterms:modified>
</cp:coreProperties>
</file>